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C6" w:rsidRDefault="00816203" w:rsidP="00AE3EC6">
      <w:pPr>
        <w:shd w:val="clear" w:color="auto" w:fill="BDD6EE" w:themeFill="accent5" w:themeFillTint="66"/>
        <w:suppressAutoHyphens/>
        <w:autoSpaceDE w:val="0"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ru-RU" w:eastAsia="ar-SA"/>
        </w:rPr>
      </w:pPr>
      <w:r w:rsidRPr="00AE3EC6">
        <w:rPr>
          <w:rFonts w:ascii="Times New Roman" w:eastAsia="Arial Unicode MS" w:hAnsi="Times New Roman" w:cs="Times New Roman"/>
          <w:b/>
          <w:color w:val="000000"/>
          <w:kern w:val="1"/>
          <w:lang w:val="sr-Latn-RS" w:eastAsia="ar-SA"/>
        </w:rPr>
        <w:t xml:space="preserve"> </w:t>
      </w:r>
      <w:r w:rsidR="00AE3EC6" w:rsidRPr="00AE3EC6">
        <w:rPr>
          <w:rFonts w:ascii="Times New Roman" w:eastAsia="Arial Unicode MS" w:hAnsi="Times New Roman" w:cs="Times New Roman"/>
          <w:b/>
          <w:color w:val="000000"/>
          <w:kern w:val="1"/>
          <w:lang w:val="sr-Latn-RS" w:eastAsia="ar-SA"/>
        </w:rPr>
        <w:t>ВРСТА, ТЕХНИЧКЕ КАРАКТЕРИСТИКЕ</w:t>
      </w:r>
      <w:r w:rsidR="00AE3EC6" w:rsidRPr="00AE3EC6"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  <w:t xml:space="preserve"> (СПЕЦИФИКАЦИЈЕ)</w:t>
      </w:r>
      <w:r w:rsidR="00AE3EC6" w:rsidRPr="00AE3EC6">
        <w:rPr>
          <w:rFonts w:ascii="Times New Roman" w:eastAsia="Arial Unicode MS" w:hAnsi="Times New Roman" w:cs="Times New Roman"/>
          <w:b/>
          <w:color w:val="000000"/>
          <w:kern w:val="1"/>
          <w:lang w:val="sr-Latn-RS" w:eastAsia="ar-SA"/>
        </w:rPr>
        <w:t xml:space="preserve">, </w:t>
      </w:r>
      <w:r w:rsidR="00AE3EC6" w:rsidRPr="00AE3EC6"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  <w:t xml:space="preserve"> КВАЛИТЕТ, </w:t>
      </w:r>
      <w:r w:rsidR="00AE3EC6" w:rsidRPr="00AE3EC6">
        <w:rPr>
          <w:rFonts w:ascii="Times New Roman" w:eastAsia="Arial Unicode MS" w:hAnsi="Times New Roman" w:cs="Times New Roman"/>
          <w:b/>
          <w:color w:val="000000"/>
          <w:kern w:val="1"/>
          <w:lang w:val="sr-Latn-RS" w:eastAsia="ar-SA"/>
        </w:rPr>
        <w:t>КОЛИЧИНА И ОПИС ДОБАРА</w:t>
      </w:r>
      <w:r w:rsidR="00AE3EC6" w:rsidRPr="00AE3EC6"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  <w:t xml:space="preserve">, </w:t>
      </w:r>
      <w:r w:rsidR="00AE3EC6" w:rsidRPr="00AE3EC6">
        <w:rPr>
          <w:rFonts w:ascii="Times New Roman" w:eastAsia="Arial Unicode MS" w:hAnsi="Times New Roman" w:cs="Times New Roman"/>
          <w:b/>
          <w:color w:val="000000"/>
          <w:kern w:val="1"/>
          <w:lang w:val="sr-Latn-RS" w:eastAsia="ar-SA"/>
        </w:rPr>
        <w:t xml:space="preserve">НАЧИН СПРОВОЂЕЊА КОНТРОЛЕ </w:t>
      </w:r>
      <w:r w:rsidR="00AE3EC6" w:rsidRPr="00AE3EC6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И</w:t>
      </w:r>
      <w:r w:rsidR="00100970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 xml:space="preserve"> ИЗВРШЕЊА</w:t>
      </w:r>
    </w:p>
    <w:p w:rsidR="00AE3EC6" w:rsidRDefault="00AE3EC6" w:rsidP="00697FD9">
      <w:pPr>
        <w:suppressAutoHyphens/>
        <w:autoSpaceDE w:val="0"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ru-RU" w:eastAsia="ar-SA"/>
        </w:rPr>
      </w:pPr>
    </w:p>
    <w:p w:rsidR="00AE3EC6" w:rsidRDefault="00AE3EC6" w:rsidP="00697FD9">
      <w:pPr>
        <w:suppressAutoHyphens/>
        <w:autoSpaceDE w:val="0"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ru-RU" w:eastAsia="ar-SA"/>
        </w:rPr>
      </w:pPr>
    </w:p>
    <w:p w:rsidR="00697FD9" w:rsidRPr="00697FD9" w:rsidRDefault="00697FD9" w:rsidP="00697FD9">
      <w:pPr>
        <w:suppressAutoHyphens/>
        <w:autoSpaceDE w:val="0"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697FD9">
        <w:rPr>
          <w:rFonts w:ascii="Times New Roman" w:eastAsia="Arial Unicode MS" w:hAnsi="Times New Roman" w:cs="Times New Roman"/>
          <w:b/>
          <w:color w:val="000000"/>
          <w:kern w:val="1"/>
          <w:lang w:val="ru-RU" w:eastAsia="ar-SA"/>
        </w:rPr>
        <w:t xml:space="preserve">Техничке карактеристике: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Г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асно уље за ложење-екстра лако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EVRO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EL мора да задовољава све техничке и дуге захтеве, који су табеларно приказани у Правилнику о техничким и другим захтевима за течна горива нафтног порекла </w:t>
      </w:r>
      <w:r w:rsidRPr="00697FD9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(„Службени  гласник Републике Србије“,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број </w:t>
      </w:r>
      <w:r w:rsidRPr="00697FD9">
        <w:rPr>
          <w:rFonts w:ascii="Times New Roman" w:eastAsia="Arial Unicode MS" w:hAnsi="Times New Roman" w:cs="Times New Roman"/>
          <w:color w:val="000000"/>
          <w:kern w:val="1"/>
          <w:shd w:val="clear" w:color="auto" w:fill="FFFFFF"/>
          <w:lang w:val="ru-RU" w:eastAsia="ar-SA"/>
        </w:rPr>
        <w:t xml:space="preserve">111/2015, 106/2016, 60/2017, 117/2017, 120/2017-исправка, 50/2018 и </w:t>
      </w:r>
      <w:r w:rsidRPr="00697FD9">
        <w:rPr>
          <w:rFonts w:ascii="Times New Roman" w:eastAsia="Arial Unicode MS" w:hAnsi="Times New Roman" w:cs="Times New Roman"/>
          <w:color w:val="000000"/>
          <w:kern w:val="1"/>
          <w:shd w:val="clear" w:color="auto" w:fill="FFFFFF"/>
          <w:lang w:val="sr-Cyrl-RS" w:eastAsia="ar-SA"/>
        </w:rPr>
        <w:t>101/2018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).</w:t>
      </w:r>
    </w:p>
    <w:p w:rsidR="00697FD9" w:rsidRPr="00697FD9" w:rsidRDefault="00697FD9" w:rsidP="00697FD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</w:p>
    <w:p w:rsidR="00697FD9" w:rsidRDefault="00697FD9" w:rsidP="00697FD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697FD9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Количина и опис добара: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Потребн</w:t>
      </w:r>
      <w:r w:rsidR="00DC1227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а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="00DC1227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укупна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количин</w:t>
      </w:r>
      <w:r w:rsidR="00DC1227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а</w:t>
      </w:r>
      <w:r w:rsidRPr="00697FD9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 xml:space="preserve">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за 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део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грејн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е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сезон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е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20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2</w:t>
      </w:r>
      <w:r w:rsidR="00DC1227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1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/</w:t>
      </w:r>
      <w:r w:rsidR="009616FE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20</w:t>
      </w:r>
      <w:r w:rsidR="00DC1227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2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2 годину </w:t>
      </w:r>
      <w:r w:rsidR="00DC1227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је -</w:t>
      </w:r>
      <w:r w:rsidR="00DC1227" w:rsidRPr="009616FE">
        <w:rPr>
          <w:rFonts w:ascii="Times New Roman" w:eastAsia="Arial Unicode MS" w:hAnsi="Times New Roman" w:cs="Times New Roman"/>
          <w:b/>
          <w:color w:val="000000"/>
          <w:kern w:val="1"/>
          <w:u w:val="single"/>
          <w:lang w:val="sr-Cyrl-CS" w:eastAsia="ar-SA"/>
        </w:rPr>
        <w:t>19.000</w:t>
      </w:r>
      <w:r w:rsidR="00DC1227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литара </w:t>
      </w:r>
      <w:r w:rsidR="00B9463D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гасног </w:t>
      </w:r>
      <w:r w:rsidR="00EA0EF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уља за ложење </w:t>
      </w:r>
      <w:r w:rsidR="00DC1227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и то</w:t>
      </w:r>
      <w:r w:rsidR="00B9463D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за грејање следећих школских објеката</w:t>
      </w:r>
      <w:r w:rsidR="00DC1227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:</w:t>
      </w:r>
    </w:p>
    <w:p w:rsidR="009616FE" w:rsidRPr="00697FD9" w:rsidRDefault="009616FE" w:rsidP="00697FD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</w:p>
    <w:p w:rsidR="00697FD9" w:rsidRPr="00EA0EF3" w:rsidRDefault="00697FD9" w:rsidP="00EA0EF3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 w:rsidRPr="00EA0EF3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ОШ. </w:t>
      </w:r>
      <w:r w:rsidRPr="00EA0EF3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„13.</w:t>
      </w:r>
      <w:r w:rsidRPr="00EA0EF3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октобар</w:t>
      </w:r>
      <w:r w:rsidRPr="00EA0EF3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“</w:t>
      </w:r>
      <w:r w:rsidRPr="00EA0EF3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, </w:t>
      </w:r>
      <w:r w:rsidR="00EA0EF3" w:rsidRPr="00EA0EF3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улица </w:t>
      </w:r>
      <w:r w:rsidRPr="00EA0EF3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Алексе Шантића бб,Ћуприја:</w:t>
      </w:r>
      <w:r w:rsidR="00EA0EF3" w:rsidRPr="00EA0EF3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</w:t>
      </w:r>
      <w:r w:rsidRPr="00EA0EF3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17.</w:t>
      </w:r>
      <w:r w:rsidR="0042130F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5</w:t>
      </w:r>
      <w:r w:rsidRPr="00EA0EF3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00 лит</w:t>
      </w:r>
      <w:r w:rsidR="00B9463D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(матична школа)</w:t>
      </w:r>
    </w:p>
    <w:p w:rsidR="00EA0EF3" w:rsidRDefault="00EA0EF3" w:rsidP="00EA0EF3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Подручно одељење школе у селу Супска , општина Ћуприја: 1.500 лит. </w:t>
      </w:r>
    </w:p>
    <w:p w:rsidR="009616FE" w:rsidRPr="00EA0EF3" w:rsidRDefault="009616FE" w:rsidP="009616FE">
      <w:pPr>
        <w:pStyle w:val="ListParagraph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</w:p>
    <w:p w:rsidR="00697FD9" w:rsidRPr="00697FD9" w:rsidRDefault="00697FD9" w:rsidP="00697FD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Количине дате у техничкој спецификацији су </w:t>
      </w:r>
      <w:r w:rsidRPr="00697FD9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оквирне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потребе Наручица и Наручилац задржава право да по потреби изврши корекцију, односно Наручилац није у обавези да преузме уговорену количину уколико се не укаже потреба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 xml:space="preserve"> за добрима која су предмет јавне набавке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. </w:t>
      </w:r>
    </w:p>
    <w:p w:rsidR="00697FD9" w:rsidRPr="00697FD9" w:rsidRDefault="00697FD9" w:rsidP="00697FD9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697FD9" w:rsidRPr="00697FD9" w:rsidRDefault="00697FD9" w:rsidP="00697FD9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697FD9"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  <w:t>Начин спровођења контроле и обезбеђивање гаранције квалитета: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К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валитативна и квантитивна контрола пријема добара приликом сваке појединачне испоруке вршиће се уз присуство представника обе уговорне стране на месту испоруке добара.</w:t>
      </w:r>
    </w:p>
    <w:p w:rsidR="00697FD9" w:rsidRPr="00697FD9" w:rsidRDefault="00697FD9" w:rsidP="00697FD9">
      <w:pPr>
        <w:suppressAutoHyphens/>
        <w:autoSpaceDE w:val="0"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697FD9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Понуђач гарантује за квалитет прозвода достављањем </w:t>
      </w:r>
      <w:r w:rsidRPr="00AD22F9">
        <w:rPr>
          <w:rFonts w:ascii="Times New Roman" w:eastAsia="Arial Unicode MS" w:hAnsi="Times New Roman" w:cs="Times New Roman"/>
          <w:kern w:val="1"/>
          <w:u w:val="single"/>
          <w:lang w:val="sr-Cyrl-CS" w:eastAsia="ar-SA"/>
        </w:rPr>
        <w:t>исправе о усаглашености  (декларација о  усаглашености  или  извештај о испитивању или сертификат  или   уверење  о   контролисању  или потврда о усаглашености   или   други   документ којим   се  потврђује усаглашеност производа са</w:t>
      </w:r>
      <w:r w:rsidRPr="00697FD9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 прописаним захтевима,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издате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од стране произвођача или именованог тела за оцењивањ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е усаглашености</w:t>
      </w:r>
      <w:r w:rsidRPr="00697FD9">
        <w:rPr>
          <w:rFonts w:ascii="Times New Roman" w:eastAsia="Arial Unicode MS" w:hAnsi="Times New Roman" w:cs="Times New Roman"/>
          <w:kern w:val="1"/>
          <w:lang w:val="sr-Cyrl-CS" w:eastAsia="ar-SA"/>
        </w:rPr>
        <w:t>) да је понуђено гасно уље  екстра  лако</w:t>
      </w:r>
      <w:r w:rsidRPr="00697FD9">
        <w:rPr>
          <w:rFonts w:ascii="Times New Roman" w:eastAsia="Arial Unicode MS" w:hAnsi="Times New Roman" w:cs="Times New Roman"/>
          <w:kern w:val="1"/>
          <w:lang w:val="sr-Latn-RS" w:eastAsia="ar-SA"/>
        </w:rPr>
        <w:t xml:space="preserve"> EVRO EL у скл</w:t>
      </w:r>
      <w:r w:rsidRPr="00697FD9">
        <w:rPr>
          <w:rFonts w:ascii="Times New Roman" w:eastAsia="Arial Unicode MS" w:hAnsi="Times New Roman" w:cs="Times New Roman"/>
          <w:kern w:val="1"/>
          <w:lang w:val="sr-Cyrl-RS" w:eastAsia="ar-SA"/>
        </w:rPr>
        <w:t>а</w:t>
      </w:r>
      <w:r w:rsidRPr="00697FD9">
        <w:rPr>
          <w:rFonts w:ascii="Times New Roman" w:eastAsia="Arial Unicode MS" w:hAnsi="Times New Roman" w:cs="Times New Roman"/>
          <w:kern w:val="1"/>
          <w:lang w:val="sr-Latn-RS" w:eastAsia="ar-SA"/>
        </w:rPr>
        <w:t>ду</w:t>
      </w:r>
      <w:r w:rsidRPr="00697FD9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 са карактеристикама  из  Правилника о техничким  и другим захтевима за течна горива нафтног порекла </w:t>
      </w:r>
      <w:r w:rsidRPr="00697FD9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(„Службени  гласник Републике Србије“,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број </w:t>
      </w:r>
      <w:r w:rsidRPr="00697FD9">
        <w:rPr>
          <w:rFonts w:ascii="Times New Roman" w:eastAsia="Arial Unicode MS" w:hAnsi="Times New Roman" w:cs="Times New Roman"/>
          <w:color w:val="000000"/>
          <w:kern w:val="1"/>
          <w:shd w:val="clear" w:color="auto" w:fill="FFFFFF"/>
          <w:lang w:val="ru-RU" w:eastAsia="ar-SA"/>
        </w:rPr>
        <w:t xml:space="preserve">111/2015, 106/2016, 60/2017, 117/2017, 120/2017-исправка, 50/2018 и </w:t>
      </w:r>
      <w:r w:rsidRPr="00697FD9">
        <w:rPr>
          <w:rFonts w:ascii="Times New Roman" w:eastAsia="Arial Unicode MS" w:hAnsi="Times New Roman" w:cs="Times New Roman"/>
          <w:color w:val="000000"/>
          <w:kern w:val="1"/>
          <w:shd w:val="clear" w:color="auto" w:fill="FFFFFF"/>
          <w:lang w:val="sr-Cyrl-RS" w:eastAsia="ar-SA"/>
        </w:rPr>
        <w:t>101/2018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).</w:t>
      </w:r>
      <w:r w:rsidR="00950C9A" w:rsidRPr="00950C9A">
        <w:rPr>
          <w:rFonts w:ascii="Times New Roman" w:eastAsia="Arial Unicode MS" w:hAnsi="Times New Roman" w:cs="Times New Roman"/>
          <w:color w:val="000000"/>
          <w:kern w:val="1"/>
          <w:shd w:val="clear" w:color="auto" w:fill="FFFFFF"/>
          <w:lang w:val="sr-Latn-RS" w:eastAsia="ar-SA"/>
        </w:rPr>
        <w:t xml:space="preserve"> </w:t>
      </w:r>
      <w:r w:rsidR="00950C9A" w:rsidRPr="00697FD9">
        <w:rPr>
          <w:rFonts w:ascii="Times New Roman" w:eastAsia="Arial Unicode MS" w:hAnsi="Times New Roman" w:cs="Times New Roman"/>
          <w:color w:val="000000"/>
          <w:kern w:val="1"/>
          <w:shd w:val="clear" w:color="auto" w:fill="FFFFFF"/>
          <w:lang w:val="sr-Latn-RS" w:eastAsia="ar-SA"/>
        </w:rPr>
        <w:t>)</w:t>
      </w:r>
      <w:r w:rsidR="00950C9A" w:rsidRPr="003977E2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у виду неоверене копије</w:t>
      </w:r>
      <w:r w:rsidR="00950C9A" w:rsidRPr="003977E2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. Доказ не може бити старији од 6 месеци</w:t>
      </w:r>
      <w:r w:rsidR="00FE6A9D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 у време </w:t>
      </w:r>
      <w:r w:rsidR="00950C9A" w:rsidRPr="003977E2">
        <w:rPr>
          <w:rFonts w:ascii="Times New Roman" w:eastAsia="Arial Unicode MS" w:hAnsi="Times New Roman" w:cs="Times New Roman"/>
          <w:kern w:val="1"/>
          <w:lang w:val="sr-Cyrl-CS" w:eastAsia="ar-SA"/>
        </w:rPr>
        <w:t>отварања понуда</w:t>
      </w:r>
      <w:r w:rsidR="00FE6A9D">
        <w:rPr>
          <w:rFonts w:ascii="Times New Roman" w:eastAsia="Arial Unicode MS" w:hAnsi="Times New Roman" w:cs="Times New Roman"/>
          <w:kern w:val="1"/>
          <w:lang w:val="sr-Cyrl-CS" w:eastAsia="ar-SA"/>
        </w:rPr>
        <w:t>.</w:t>
      </w:r>
    </w:p>
    <w:p w:rsidR="00AD22F9" w:rsidRPr="006B54AE" w:rsidRDefault="00AD22F9" w:rsidP="00AD22F9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Понуђач такође мора да поседује </w:t>
      </w:r>
      <w:r w:rsidRPr="00AD22F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val="single"/>
          <w:lang w:val="sr-Cyrl-CS" w:eastAsia="ar-SA"/>
        </w:rPr>
        <w:t>Лиценц</w:t>
      </w:r>
      <w:r w:rsidRPr="00AD22F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val="single"/>
          <w:lang w:val="sr-Cyrl-CS" w:eastAsia="ar-SA"/>
        </w:rPr>
        <w:t>у</w:t>
      </w:r>
      <w:r w:rsidRPr="00AD22F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val="single"/>
          <w:lang w:val="sr-Cyrl-CS" w:eastAsia="ar-SA"/>
        </w:rPr>
        <w:t xml:space="preserve"> за обављање енергетске делатности трговине нафто</w:t>
      </w:r>
      <w:r w:rsidRPr="00AD22F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val="single"/>
          <w:lang w:val="sr-Latn-RS" w:eastAsia="ar-SA"/>
        </w:rPr>
        <w:t>м,</w:t>
      </w:r>
      <w:r w:rsidRPr="00AD22F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val="single"/>
          <w:lang w:val="sr-Cyrl-CS" w:eastAsia="ar-SA"/>
        </w:rPr>
        <w:t xml:space="preserve"> дериватима нафте, биогоривима и компримованим природним гасом</w:t>
      </w:r>
      <w:r w:rsidRPr="006B54A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, издатом од стране Агенције за енергетику Републике Србије</w:t>
      </w:r>
      <w:r w:rsidRPr="006B54AE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,</w:t>
      </w:r>
      <w:r w:rsidRPr="00AD22F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и исту доставља</w:t>
      </w:r>
      <w:r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sr-Cyrl-RS" w:eastAsia="ar-SA"/>
        </w:rPr>
        <w:t xml:space="preserve"> </w:t>
      </w:r>
      <w:r w:rsidRPr="006B54AE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r w:rsidRPr="006B54A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у </w:t>
      </w:r>
      <w:proofErr w:type="spellStart"/>
      <w:r w:rsidRPr="006B54A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виду</w:t>
      </w:r>
      <w:proofErr w:type="spellEnd"/>
      <w:r w:rsidRPr="006B54A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B54A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неоверене</w:t>
      </w:r>
      <w:proofErr w:type="spellEnd"/>
      <w:r w:rsidRPr="006B54A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B54A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копије</w:t>
      </w:r>
      <w:proofErr w:type="spellEnd"/>
      <w:r w:rsidRPr="006B54AE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. </w:t>
      </w:r>
      <w:r w:rsidRPr="006B54A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Лиценца мора бити важећа.</w:t>
      </w:r>
    </w:p>
    <w:p w:rsidR="00697FD9" w:rsidRPr="00697FD9" w:rsidRDefault="00697FD9" w:rsidP="00697FD9">
      <w:pPr>
        <w:suppressAutoHyphens/>
        <w:autoSpaceDE w:val="0"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</w:pPr>
    </w:p>
    <w:p w:rsidR="00697FD9" w:rsidRPr="00697FD9" w:rsidRDefault="00697FD9" w:rsidP="00697FD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697FD9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 xml:space="preserve">Рок и </w:t>
      </w:r>
      <w:r w:rsidRPr="00697FD9">
        <w:rPr>
          <w:rFonts w:ascii="Times New Roman" w:eastAsia="Arial Unicode MS" w:hAnsi="Times New Roman" w:cs="Times New Roman"/>
          <w:b/>
          <w:color w:val="000000"/>
          <w:kern w:val="1"/>
          <w:lang w:val="sr-Latn-RS" w:eastAsia="ar-SA"/>
        </w:rPr>
        <w:t>начин испоруке:</w:t>
      </w:r>
      <w:r w:rsidRPr="00697FD9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 xml:space="preserve">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Испорука добара 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ће се изв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врши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ти  једнократно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,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најкасније до 31.12.202</w:t>
      </w:r>
      <w:r w:rsidR="00DC1227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1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. године,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с тим да рок испоруке </w:t>
      </w:r>
      <w:r w:rsidRPr="00697FD9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>не може бити дужи од 3 дана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, од дана достављања наруџбенице наручиоца. П</w:t>
      </w:r>
      <w:proofErr w:type="spellStart"/>
      <w:r w:rsidRPr="00697FD9">
        <w:rPr>
          <w:rFonts w:ascii="Times New Roman" w:eastAsia="Times New Roman" w:hAnsi="Times New Roman" w:cs="Times New Roman"/>
          <w:kern w:val="1"/>
          <w:lang w:eastAsia="ar-SA"/>
        </w:rPr>
        <w:t>ревоз</w:t>
      </w:r>
      <w:proofErr w:type="spellEnd"/>
      <w:r w:rsidRPr="00697FD9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697FD9">
        <w:rPr>
          <w:rFonts w:ascii="Times New Roman" w:eastAsia="Times New Roman" w:hAnsi="Times New Roman" w:cs="Times New Roman"/>
          <w:kern w:val="1"/>
          <w:lang w:val="sr-Cyrl-RS" w:eastAsia="ar-SA"/>
        </w:rPr>
        <w:t>добара</w:t>
      </w:r>
      <w:r w:rsidRPr="00697FD9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proofErr w:type="spellStart"/>
      <w:r w:rsidRPr="00697FD9">
        <w:rPr>
          <w:rFonts w:ascii="Times New Roman" w:eastAsia="Times New Roman" w:hAnsi="Times New Roman" w:cs="Times New Roman"/>
          <w:kern w:val="1"/>
          <w:lang w:eastAsia="ar-SA"/>
        </w:rPr>
        <w:t>вршиће</w:t>
      </w:r>
      <w:proofErr w:type="spellEnd"/>
      <w:r w:rsidRPr="00697FD9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proofErr w:type="spellStart"/>
      <w:r w:rsidRPr="00697FD9">
        <w:rPr>
          <w:rFonts w:ascii="Times New Roman" w:eastAsia="Times New Roman" w:hAnsi="Times New Roman" w:cs="Times New Roman"/>
          <w:kern w:val="1"/>
          <w:lang w:eastAsia="ar-SA"/>
        </w:rPr>
        <w:t>се</w:t>
      </w:r>
      <w:proofErr w:type="spellEnd"/>
      <w:r w:rsidRPr="00697FD9">
        <w:rPr>
          <w:rFonts w:ascii="Times New Roman" w:eastAsia="Times New Roman" w:hAnsi="Times New Roman" w:cs="Times New Roman"/>
          <w:kern w:val="1"/>
          <w:lang w:eastAsia="ar-SA"/>
        </w:rPr>
        <w:t xml:space="preserve"> у </w:t>
      </w:r>
      <w:proofErr w:type="spellStart"/>
      <w:r w:rsidRPr="00697FD9">
        <w:rPr>
          <w:rFonts w:ascii="Times New Roman" w:eastAsia="Times New Roman" w:hAnsi="Times New Roman" w:cs="Times New Roman"/>
          <w:kern w:val="1"/>
          <w:lang w:eastAsia="ar-SA"/>
        </w:rPr>
        <w:t>организацији</w:t>
      </w:r>
      <w:proofErr w:type="spellEnd"/>
      <w:r w:rsidRPr="00697FD9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697FD9">
        <w:rPr>
          <w:rFonts w:ascii="Times New Roman" w:eastAsia="Times New Roman" w:hAnsi="Times New Roman" w:cs="Times New Roman"/>
          <w:kern w:val="1"/>
          <w:lang w:val="sr-Cyrl-RS" w:eastAsia="ar-SA"/>
        </w:rPr>
        <w:t>понуђача (</w:t>
      </w:r>
      <w:proofErr w:type="spellStart"/>
      <w:r w:rsidRPr="00697FD9">
        <w:rPr>
          <w:rFonts w:ascii="Times New Roman" w:eastAsia="Times New Roman" w:hAnsi="Times New Roman" w:cs="Times New Roman"/>
          <w:kern w:val="1"/>
          <w:lang w:eastAsia="ar-SA"/>
        </w:rPr>
        <w:t>добављача</w:t>
      </w:r>
      <w:proofErr w:type="spellEnd"/>
      <w:r w:rsidRPr="00697FD9">
        <w:rPr>
          <w:rFonts w:ascii="Times New Roman" w:eastAsia="Times New Roman" w:hAnsi="Times New Roman" w:cs="Times New Roman"/>
          <w:kern w:val="1"/>
          <w:lang w:val="sr-Cyrl-RS" w:eastAsia="ar-SA"/>
        </w:rPr>
        <w:t>).</w:t>
      </w:r>
    </w:p>
    <w:p w:rsidR="00697FD9" w:rsidRPr="00697FD9" w:rsidRDefault="00697FD9" w:rsidP="00697FD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697FD9" w:rsidRPr="00697FD9" w:rsidRDefault="00697FD9" w:rsidP="00697FD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697FD9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 xml:space="preserve">Место испоруке: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Испорука добара врши се ф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ранк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о магацин нару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ч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иоца (резервоар)у дворишту матичне школе у Ћуприји,  у улици Алексе Шантића бб</w:t>
      </w:r>
      <w:r w:rsidR="00DC1227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( 17.5000лит)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="00DC1227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и резевоар  у дворишту подручног одељења школе у селу Супска  код Ћуприје(1.500 лит), 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према 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термину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кој</w:t>
      </w:r>
      <w:r w:rsidR="00B9463D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и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одреди наручилац.</w:t>
      </w:r>
    </w:p>
    <w:p w:rsidR="00697FD9" w:rsidRPr="00697FD9" w:rsidRDefault="00697FD9" w:rsidP="00697FD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697FD9" w:rsidRPr="00697FD9" w:rsidRDefault="00697FD9" w:rsidP="00697FD9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697FD9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 xml:space="preserve">Рок и начин плаћања: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Рок плаћања 45 дана, </w:t>
      </w:r>
      <w:r w:rsidRPr="00697FD9">
        <w:rPr>
          <w:rFonts w:ascii="Times New Roman" w:eastAsia="Arial Unicode MS" w:hAnsi="Times New Roman" w:cs="Times New Roman"/>
          <w:bCs/>
          <w:color w:val="000000"/>
          <w:kern w:val="1"/>
          <w:u w:val="single"/>
          <w:lang w:val="sr-Cyrl-CS" w:eastAsia="ar-SA"/>
        </w:rPr>
        <w:t>рачунајући од дана дана када фактура унета у</w:t>
      </w:r>
      <w:r w:rsidRPr="00697FD9">
        <w:rPr>
          <w:rFonts w:ascii="Times New Roman" w:eastAsia="Arial Unicode MS" w:hAnsi="Times New Roman" w:cs="Times New Roman"/>
          <w:b/>
          <w:color w:val="000000"/>
          <w:kern w:val="1"/>
          <w:u w:val="single"/>
          <w:lang w:val="sr-Cyrl-CS" w:eastAsia="ar-SA"/>
        </w:rPr>
        <w:t xml:space="preserve"> </w:t>
      </w:r>
      <w:r w:rsidRPr="00697FD9">
        <w:rPr>
          <w:rFonts w:ascii="Times New Roman" w:eastAsia="Arial Unicode MS" w:hAnsi="Times New Roman" w:cs="Times New Roman"/>
          <w:bCs/>
          <w:color w:val="000000"/>
          <w:kern w:val="1"/>
          <w:u w:val="single"/>
          <w:lang w:val="sr-Cyrl-CS" w:eastAsia="ar-SA"/>
        </w:rPr>
        <w:t>централни регистар фактура,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уз рачун доставити  документ којим је потврђена појединачна испорука (потписана и оверена отпремница од стране наручиоца).</w:t>
      </w:r>
      <w:r w:rsidRPr="00697FD9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 xml:space="preserve">  </w:t>
      </w:r>
      <w:r w:rsidRPr="00697FD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Плаћање се врши уплатом на рачун понуђача. </w:t>
      </w:r>
      <w:r w:rsidRPr="00697FD9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Понуђачу није дозвољено да захтева аванс.</w:t>
      </w:r>
    </w:p>
    <w:p w:rsidR="00816203" w:rsidRDefault="00816203" w:rsidP="00816203">
      <w:pPr>
        <w:suppressAutoHyphens/>
        <w:spacing w:after="0" w:line="240" w:lineRule="auto"/>
        <w:ind w:firstLine="1080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</w:pPr>
    </w:p>
    <w:p w:rsidR="00816203" w:rsidRDefault="00816203" w:rsidP="00816203">
      <w:pPr>
        <w:suppressAutoHyphens/>
        <w:spacing w:after="0" w:line="240" w:lineRule="auto"/>
        <w:ind w:firstLine="1080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</w:pPr>
    </w:p>
    <w:p w:rsidR="00816203" w:rsidRPr="00816203" w:rsidRDefault="00816203" w:rsidP="00816203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  <w:t>Средство финансијског обезбеђења</w:t>
      </w:r>
      <w:r w:rsidR="009616FE"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  <w:t xml:space="preserve"> за испуњење уговорних обавеза</w:t>
      </w:r>
      <w:r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  <w:t>:</w:t>
      </w:r>
      <w:r w:rsidR="009616FE"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  <w:t xml:space="preserve"> </w:t>
      </w:r>
      <w:r w:rsidRPr="00100970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Понуђач  коме је додељен уговор</w:t>
      </w:r>
      <w:r w:rsidRPr="00816203">
        <w:rPr>
          <w:rFonts w:ascii="Times New Roman" w:eastAsia="Arial Unicode MS" w:hAnsi="Times New Roman" w:cs="Times New Roman"/>
          <w:bCs/>
          <w:color w:val="000000"/>
          <w:kern w:val="1"/>
          <w:lang w:val="sr-Cyrl-CS" w:eastAsia="ar-SA"/>
        </w:rPr>
        <w:t>, на дан потписивања уговора о јавној набавци, достав</w:t>
      </w:r>
      <w:r w:rsidR="00B9463D">
        <w:rPr>
          <w:rFonts w:ascii="Times New Roman" w:eastAsia="Arial Unicode MS" w:hAnsi="Times New Roman" w:cs="Times New Roman"/>
          <w:bCs/>
          <w:color w:val="000000"/>
          <w:kern w:val="1"/>
          <w:lang w:val="sr-Cyrl-CS" w:eastAsia="ar-SA"/>
        </w:rPr>
        <w:t>ља</w:t>
      </w:r>
      <w:r w:rsidRPr="00816203">
        <w:rPr>
          <w:rFonts w:ascii="Times New Roman" w:eastAsia="Arial Unicode MS" w:hAnsi="Times New Roman" w:cs="Times New Roman"/>
          <w:bCs/>
          <w:color w:val="000000"/>
          <w:kern w:val="1"/>
          <w:lang w:val="sr-Cyrl-CS" w:eastAsia="ar-SA"/>
        </w:rPr>
        <w:t xml:space="preserve"> Наручиоцу </w:t>
      </w:r>
      <w:r w:rsidRPr="00816203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оригинал сопствену бланко меницу за добро </w:t>
      </w:r>
      <w:r w:rsidRPr="00816203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и благовремено </w:t>
      </w:r>
      <w:r w:rsidRPr="00816203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извршење посла, </w:t>
      </w:r>
      <w:r w:rsidRPr="0081620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прописно потписану и оверену са копијом депонованих картона, потврдом о регистрацији менице у регистру Народне банке Србије и овлашћењем за попуну менице насловљеним на ОШ  "13.октобар ", са клаузулом „без протеста“, у износу од 10% </w:t>
      </w:r>
      <w:r w:rsidRPr="00816203">
        <w:rPr>
          <w:rFonts w:ascii="Times New Roman" w:eastAsia="Arial Unicode MS" w:hAnsi="Times New Roman" w:cs="Times New Roman"/>
          <w:bCs/>
          <w:iCs/>
          <w:color w:val="000000"/>
          <w:kern w:val="1"/>
          <w:lang w:val="ru-RU" w:eastAsia="ar-SA"/>
        </w:rPr>
        <w:t xml:space="preserve">од вредности </w:t>
      </w:r>
      <w:r w:rsidR="00984C55">
        <w:rPr>
          <w:rFonts w:ascii="Times New Roman" w:eastAsia="Arial Unicode MS" w:hAnsi="Times New Roman" w:cs="Times New Roman"/>
          <w:bCs/>
          <w:iCs/>
          <w:color w:val="000000"/>
          <w:kern w:val="1"/>
          <w:lang w:val="ru-RU" w:eastAsia="ar-SA"/>
        </w:rPr>
        <w:t>уговора о јавној набавци  без  пореза на додату вредност</w:t>
      </w:r>
      <w:r w:rsidR="00984C55" w:rsidRPr="00100970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</w:t>
      </w:r>
      <w:r w:rsidRPr="0081620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, која мора да важи још 15 дана,  </w:t>
      </w:r>
      <w:r w:rsidRPr="00816203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од дана истека рока испоруке добара која су предмет јавне набавке</w:t>
      </w:r>
      <w:r w:rsidRPr="0081620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, </w:t>
      </w:r>
      <w:r w:rsidRPr="00816203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>као средство финансијског обезбеђења својих уговорних обавеза</w:t>
      </w:r>
      <w:r w:rsidRPr="0081620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.</w:t>
      </w:r>
    </w:p>
    <w:p w:rsidR="00816203" w:rsidRPr="00816203" w:rsidRDefault="00816203" w:rsidP="00816203">
      <w:pPr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816203" w:rsidRPr="00816203" w:rsidRDefault="00816203" w:rsidP="00816203">
      <w:pPr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100970" w:rsidRPr="00100970" w:rsidRDefault="00100970" w:rsidP="00100970">
      <w:pPr>
        <w:tabs>
          <w:tab w:val="left" w:pos="915"/>
          <w:tab w:val="center" w:pos="440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 w:rsidRPr="00100970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Понуђач (дужник) издаје овлашћење –менично писмо  за корисника  бланко  соп</w:t>
      </w:r>
      <w:r w:rsidR="00DC1227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с</w:t>
      </w:r>
      <w:r w:rsidRPr="00100970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твене менице</w:t>
      </w:r>
    </w:p>
    <w:p w:rsidR="00100970" w:rsidRPr="00100970" w:rsidRDefault="00100970" w:rsidP="0010097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Којом о</w:t>
      </w:r>
      <w:r w:rsidRPr="00100970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влашћује Повериоца, да предату меницу може попунити у износу од </w:t>
      </w:r>
      <w:r w:rsidRPr="0081620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10% </w:t>
      </w:r>
      <w:r w:rsidRPr="00816203">
        <w:rPr>
          <w:rFonts w:ascii="Times New Roman" w:eastAsia="Arial Unicode MS" w:hAnsi="Times New Roman" w:cs="Times New Roman"/>
          <w:bCs/>
          <w:iCs/>
          <w:color w:val="000000"/>
          <w:kern w:val="1"/>
          <w:lang w:val="ru-RU" w:eastAsia="ar-SA"/>
        </w:rPr>
        <w:t xml:space="preserve">од вредности </w:t>
      </w:r>
      <w:r w:rsidR="00DC156D">
        <w:rPr>
          <w:rFonts w:ascii="Times New Roman" w:eastAsia="Arial Unicode MS" w:hAnsi="Times New Roman" w:cs="Times New Roman"/>
          <w:bCs/>
          <w:iCs/>
          <w:color w:val="000000"/>
          <w:kern w:val="1"/>
          <w:lang w:val="ru-RU" w:eastAsia="ar-SA"/>
        </w:rPr>
        <w:t>уговора о јавној набавци  без  пореза на додату вредност</w:t>
      </w:r>
      <w:r w:rsidRPr="00100970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и да безусловно и неопозиво, без протеста и трошкова, вансудски у складу са важећим прописима, изврши наплату са свих рачуна Дужника код банака, а у своју корист. </w:t>
      </w:r>
    </w:p>
    <w:p w:rsidR="00100970" w:rsidRPr="00100970" w:rsidRDefault="00100970" w:rsidP="0010097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</w:p>
    <w:p w:rsidR="00100970" w:rsidRDefault="00100970" w:rsidP="00100970">
      <w:pPr>
        <w:tabs>
          <w:tab w:val="left" w:pos="915"/>
          <w:tab w:val="center" w:pos="440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Дужник  о</w:t>
      </w:r>
      <w:r w:rsidRPr="00100970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влашћује банке код којих има рачуне да наплату – плаћање изврше на терет свих </w:t>
      </w:r>
      <w:r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његових </w:t>
      </w:r>
      <w:r w:rsidRPr="00100970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рачуна,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рачуна. Дужник се одриче права на повлачење овог овлашћења, на стављање приговора на задужење и на сторнирање задужења по овом основу за наплату.</w:t>
      </w:r>
    </w:p>
    <w:p w:rsidR="00B9463D" w:rsidRPr="00100970" w:rsidRDefault="00B9463D" w:rsidP="00100970">
      <w:pPr>
        <w:tabs>
          <w:tab w:val="left" w:pos="915"/>
          <w:tab w:val="center" w:pos="440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</w:p>
    <w:p w:rsidR="00100970" w:rsidRPr="00100970" w:rsidRDefault="00100970" w:rsidP="00100970">
      <w:pPr>
        <w:tabs>
          <w:tab w:val="left" w:pos="915"/>
          <w:tab w:val="center" w:pos="440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 w:rsidRPr="00100970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Меница је важећа и у случају да дође до промене лица овлашћеног за заступање Дужника, статусних промена или оснивања нових правних субјеката од стране овлашћеног лица за заступање Дужника, и других промена од значаја за правни промет.</w:t>
      </w:r>
    </w:p>
    <w:p w:rsidR="00B9463D" w:rsidRDefault="00B9463D" w:rsidP="00100970">
      <w:pPr>
        <w:suppressAutoHyphens/>
        <w:autoSpaceDE w:val="0"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</w:p>
    <w:p w:rsidR="00100970" w:rsidRPr="00100970" w:rsidRDefault="00100970" w:rsidP="00100970">
      <w:pPr>
        <w:suppressAutoHyphens/>
        <w:autoSpaceDE w:val="0"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ru-RU" w:eastAsia="ar-SA"/>
        </w:rPr>
      </w:pPr>
      <w:r w:rsidRPr="00100970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Рок важења меничног овлашћења је до</w:t>
      </w:r>
      <w:r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 15.01.202</w:t>
      </w:r>
      <w:r w:rsidR="00DC1227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2</w:t>
      </w:r>
      <w:r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.</w:t>
      </w:r>
      <w:r w:rsidRPr="00100970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године (15 дана дужим од уговореног рока за коначно извршење посла).</w:t>
      </w:r>
    </w:p>
    <w:p w:rsidR="009616FE" w:rsidRDefault="009616FE" w:rsidP="009616FE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ru-RU" w:eastAsia="ar-SA"/>
        </w:rPr>
      </w:pPr>
    </w:p>
    <w:p w:rsidR="009616FE" w:rsidRPr="00724B34" w:rsidRDefault="009616FE" w:rsidP="009616FE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RS" w:eastAsia="ar-SA"/>
        </w:rPr>
      </w:pPr>
      <w:r w:rsidRPr="00724B34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ru-RU" w:eastAsia="ar-SA"/>
        </w:rPr>
        <w:t>Рок важења понуде</w:t>
      </w:r>
      <w:r w:rsidRPr="00724B34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ru-RU" w:eastAsia="ar-SA"/>
        </w:rPr>
        <w:t xml:space="preserve">:  </w:t>
      </w:r>
      <w:r w:rsidRPr="00724B34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RS" w:eastAsia="ar-SA"/>
        </w:rPr>
        <w:t>Не краћи од 35 дана, од дана отварања понуда.</w:t>
      </w:r>
    </w:p>
    <w:p w:rsidR="00100970" w:rsidRDefault="00100970" w:rsidP="00100970">
      <w:pPr>
        <w:tabs>
          <w:tab w:val="left" w:pos="915"/>
          <w:tab w:val="center" w:pos="440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ru-RU" w:eastAsia="ar-SA"/>
        </w:rPr>
      </w:pPr>
      <w:bookmarkStart w:id="0" w:name="_GoBack"/>
      <w:bookmarkEnd w:id="0"/>
    </w:p>
    <w:sectPr w:rsidR="00100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15DC"/>
    <w:multiLevelType w:val="hybridMultilevel"/>
    <w:tmpl w:val="29F87BE0"/>
    <w:lvl w:ilvl="0" w:tplc="2AF4551A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9621F"/>
    <w:multiLevelType w:val="hybridMultilevel"/>
    <w:tmpl w:val="ACB63A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86"/>
    <w:rsid w:val="00100970"/>
    <w:rsid w:val="00143A86"/>
    <w:rsid w:val="003977E2"/>
    <w:rsid w:val="0042130F"/>
    <w:rsid w:val="00697FD9"/>
    <w:rsid w:val="006A7144"/>
    <w:rsid w:val="00815DF7"/>
    <w:rsid w:val="00816203"/>
    <w:rsid w:val="00950C9A"/>
    <w:rsid w:val="009616FE"/>
    <w:rsid w:val="00984C55"/>
    <w:rsid w:val="009A5C60"/>
    <w:rsid w:val="00AD22F9"/>
    <w:rsid w:val="00AE3EC6"/>
    <w:rsid w:val="00B9463D"/>
    <w:rsid w:val="00C60E29"/>
    <w:rsid w:val="00C6258E"/>
    <w:rsid w:val="00DC1227"/>
    <w:rsid w:val="00DC156D"/>
    <w:rsid w:val="00EA0EF3"/>
    <w:rsid w:val="00FE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10603-664D-44BA-AEC3-8D95E057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na skolu</dc:creator>
  <cp:keywords/>
  <dc:description/>
  <cp:lastModifiedBy>Sekretar na skolu</cp:lastModifiedBy>
  <cp:revision>40</cp:revision>
  <dcterms:created xsi:type="dcterms:W3CDTF">2020-10-05T08:39:00Z</dcterms:created>
  <dcterms:modified xsi:type="dcterms:W3CDTF">2021-09-07T09:09:00Z</dcterms:modified>
</cp:coreProperties>
</file>