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F2" w:rsidRPr="003968A0" w:rsidRDefault="00FA2FF2" w:rsidP="003968A0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right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МОДЕЛ УГОВОРА</w:t>
      </w:r>
      <w:bookmarkStart w:id="0" w:name="_GoBack"/>
      <w:bookmarkEnd w:id="0"/>
      <w:r w:rsidRPr="00FA2FF2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7938135</wp:posOffset>
                </wp:positionH>
                <wp:positionV relativeFrom="paragraph">
                  <wp:posOffset>64770</wp:posOffset>
                </wp:positionV>
                <wp:extent cx="6232525" cy="291465"/>
                <wp:effectExtent l="3810" t="3175" r="254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291465"/>
                          <a:chOff x="582" y="-554"/>
                          <a:chExt cx="10268" cy="317"/>
                        </a:xfrm>
                      </wpg:grpSpPr>
                      <wps:wsp>
                        <wps:cNvPr id="2" name="Rectangle 1170"/>
                        <wps:cNvSpPr>
                          <a:spLocks/>
                        </wps:cNvSpPr>
                        <wps:spPr bwMode="auto">
                          <a:xfrm>
                            <a:off x="597" y="-544"/>
                            <a:ext cx="10238" cy="29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71"/>
                        <wps:cNvSpPr>
                          <a:spLocks/>
                        </wps:cNvSpPr>
                        <wps:spPr bwMode="auto">
                          <a:xfrm>
                            <a:off x="588" y="-548"/>
                            <a:ext cx="10257" cy="20"/>
                          </a:xfrm>
                          <a:custGeom>
                            <a:avLst/>
                            <a:gdLst>
                              <a:gd name="T0" fmla="*/ 0 w 10257"/>
                              <a:gd name="T1" fmla="*/ 0 h 20"/>
                              <a:gd name="T2" fmla="*/ 10257 w 1025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7" h="20">
                                <a:moveTo>
                                  <a:pt x="0" y="0"/>
                                </a:moveTo>
                                <a:lnTo>
                                  <a:pt x="102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72"/>
                        <wps:cNvSpPr>
                          <a:spLocks/>
                        </wps:cNvSpPr>
                        <wps:spPr bwMode="auto">
                          <a:xfrm>
                            <a:off x="588" y="-243"/>
                            <a:ext cx="10257" cy="20"/>
                          </a:xfrm>
                          <a:custGeom>
                            <a:avLst/>
                            <a:gdLst>
                              <a:gd name="T0" fmla="*/ 0 w 10257"/>
                              <a:gd name="T1" fmla="*/ 0 h 20"/>
                              <a:gd name="T2" fmla="*/ 10257 w 1025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7" h="20">
                                <a:moveTo>
                                  <a:pt x="0" y="0"/>
                                </a:moveTo>
                                <a:lnTo>
                                  <a:pt x="102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73"/>
                        <wps:cNvSpPr>
                          <a:spLocks/>
                        </wps:cNvSpPr>
                        <wps:spPr bwMode="auto">
                          <a:xfrm>
                            <a:off x="592" y="-544"/>
                            <a:ext cx="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74"/>
                        <wps:cNvSpPr>
                          <a:spLocks/>
                        </wps:cNvSpPr>
                        <wps:spPr bwMode="auto">
                          <a:xfrm>
                            <a:off x="10840" y="-544"/>
                            <a:ext cx="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F7B3A" id="Group 1" o:spid="_x0000_s1026" style="position:absolute;margin-left:625.05pt;margin-top:5.1pt;width:490.75pt;height:22.95pt;z-index:-251657216;mso-position-horizontal-relative:page" coordorigin="582,-554" coordsize="1026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">
                <v:rect id="Rectangle 1170" o:spid="_x0000_s1027" style="position:absolute;left:597;top:-544;width:10238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P8MMA&#10;AADaAAAADwAAAGRycy9kb3ducmV2LnhtbESP3WoCMRSE7wt9h3CE3tWsP5SyNbtIxSIVwWrb68Pm&#10;uFncnCybVOPbG6Hg5TAz3zCzMtpWnKj3jWMFo2EGgrhyuuFawfd++fwKwgdkja1jUnAhD2Xx+DDD&#10;XLszf9FpF2qRIOxzVGBC6HIpfWXIoh+6jjh5B9dbDEn2tdQ9nhPctnKcZS/SYsNpwWBH74aq4+7P&#10;KphMN7/2hxdbt/3Yx1WcfJr1EZV6GsT5G4hAMdzD/+2VVjCG25V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8P8MMAAADaAAAADwAAAAAAAAAAAAAAAACYAgAAZHJzL2Rv&#10;d25yZXYueG1sUEsFBgAAAAAEAAQA9QAAAIgDAAAAAA==&#10;" fillcolor="#c5d9f0" stroked="f">
                  <v:path arrowok="t"/>
                </v:rect>
                <v:shape id="Freeform 1171" o:spid="_x0000_s1028" style="position:absolute;left:588;top:-548;width:10257;height:20;visibility:visible;mso-wrap-style:square;v-text-anchor:top" coordsize="102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GzMQA&#10;AADaAAAADwAAAGRycy9kb3ducmV2LnhtbESPT2sCMRTE74V+h/AK3jRbFbFbo5Si4EIP/imF3h6b&#10;183SzcuaxHX99o0g9DjMzG+Yxaq3jejIh9qxgudRBoK4dLrmSsHncTOcgwgRWWPjmBRcKcBq+fiw&#10;wFy7C++pO8RKJAiHHBWYGNtcylAashhGriVO3o/zFmOSvpLa4yXBbSPHWTaTFmtOCwZbejdU/h7O&#10;VsF6JnffJnQfX756CUU8FTgtCqUGT/3bK4hIffwP39tbrWACtyvp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BszEAAAA2gAAAA8AAAAAAAAAAAAAAAAAmAIAAGRycy9k&#10;b3ducmV2LnhtbFBLBQYAAAAABAAEAPUAAACJAwAAAAA=&#10;" path="m,l10257,e" filled="f" strokeweight=".20458mm">
                  <v:path arrowok="t" o:connecttype="custom" o:connectlocs="0,0;10257,0" o:connectangles="0,0"/>
                </v:shape>
                <v:shape id="Freeform 1172" o:spid="_x0000_s1029" style="position:absolute;left:588;top:-243;width:10257;height:20;visibility:visible;mso-wrap-style:square;v-text-anchor:top" coordsize="102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euMMA&#10;AADaAAAADwAAAGRycy9kb3ducmV2LnhtbESPQWsCMRSE7wX/Q3iCt262RaRujVKkBRc8WBWht8fm&#10;dbN087Im6br+e1MoeBxm5htmsRpsK3ryoXGs4CnLQRBXTjdcKzgePh5fQISIrLF1TAquFGC1HD0s&#10;sNDuwp/U72MtEoRDgQpMjF0hZagMWQyZ64iT9+28xZikr6X2eElw28rnPJ9Jiw2nBYMdrQ1VP/tf&#10;q+B9JndfJvTbk6/noYznEqdlqdRkPLy9gog0xHv4v73RCqbwdyXd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eeuMMAAADaAAAADwAAAAAAAAAAAAAAAACYAgAAZHJzL2Rv&#10;d25yZXYueG1sUEsFBgAAAAAEAAQA9QAAAIgDAAAAAA==&#10;" path="m,l10257,e" filled="f" strokeweight=".20458mm">
                  <v:path arrowok="t" o:connecttype="custom" o:connectlocs="0,0;10257,0" o:connectangles="0,0"/>
                </v:shape>
                <v:shape id="Freeform 1173" o:spid="_x0000_s1030" style="position:absolute;left:592;top:-544;width:0;height:295;visibility:visible;mso-wrap-style:square;v-text-anchor:top" coordsize="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zssEA&#10;AADaAAAADwAAAGRycy9kb3ducmV2LnhtbESPQYvCMBSE78L+h/AEb5q6YJFqlNLFZb2IuqteH82z&#10;LTYvpclq/fdGEDwOM/MNM192phZXal1lWcF4FIEgzq2uuFDw97saTkE4j6yxtkwK7uRgufjozTHR&#10;9sY7uu59IQKEXYIKSu+bREqXl2TQjWxDHLyzbQ36INtC6hZvAW5q+RlFsTRYcVgosaGspPyy/zcK&#10;+JDhOqXNapN/y2Zr6/j0dYyVGvS7dAbCU+ff4Vf7RyuYwP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s7LBAAAA2gAAAA8AAAAAAAAAAAAAAAAAmAIAAGRycy9kb3du&#10;cmV2LnhtbFBLBQYAAAAABAAEAPUAAACGAwAAAAA=&#10;" path="m,l,296e" filled="f" strokeweight=".58pt">
                  <v:path arrowok="t" o:connecttype="custom" o:connectlocs="0,0;0,294" o:connectangles="0,0"/>
                </v:shape>
                <v:shape id="Freeform 1174" o:spid="_x0000_s1031" style="position:absolute;left:10840;top:-544;width:0;height:295;visibility:visible;mso-wrap-style:square;v-text-anchor:top" coordsize="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f8cQA&#10;AADaAAAADwAAAGRycy9kb3ducmV2LnhtbESPT2sCMRTE7wW/Q3hCbzVri1K2RhHL0l4E/xS8Pjev&#10;m8XNy7pJ47afvhEEj8PM/IaZLXrbiEidrx0rGI8yEMSl0zVXCr72xdMrCB+QNTaOScEveVjMBw8z&#10;zLW78JbiLlQiQdjnqMCE0OZS+tKQRT9yLXHyvl1nMSTZVVJ3eElw28jnLJtKizWnBYMtrQyVp92P&#10;VbA+Hzcf9mUiIxZ/h8K8x8NxGZV6HPbLNxCB+nAP39qfWsEUrlfS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n/HEAAAA2gAAAA8AAAAAAAAAAAAAAAAAmAIAAGRycy9k&#10;b3ducmV2LnhtbFBLBQYAAAAABAAEAPUAAACJAwAAAAA=&#10;" path="m,l,296e" filled="f" strokeweight=".20458mm">
                  <v:path arrowok="t" o:connecttype="custom" o:connectlocs="0,0;0,294" o:connectangles="0,0"/>
                </v:shape>
                <w10:wrap anchorx="page"/>
              </v:group>
            </w:pict>
          </mc:Fallback>
        </mc:AlternateConten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b/>
          <w:bCs/>
          <w:position w:val="-1"/>
          <w:u w:val="single"/>
          <w:lang w:val="sr-Cyrl-CS"/>
        </w:rPr>
        <w:t>УГОВОР О КУПОВИНИ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b/>
          <w:bCs/>
          <w:position w:val="-1"/>
          <w:u w:val="single"/>
          <w:lang w:val="sr-Cyrl-CS"/>
        </w:rPr>
        <w:t xml:space="preserve">свежих пекарских пецива  са напицима  и воћем  за ужину ученика </w:t>
      </w:r>
    </w:p>
    <w:p w:rsid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b/>
          <w:bCs/>
          <w:position w:val="-1"/>
          <w:u w:val="single"/>
          <w:lang w:val="sr-Cyrl-CS"/>
        </w:rPr>
        <w:t xml:space="preserve"> за школску 202</w:t>
      </w:r>
      <w:r w:rsidR="00247B37">
        <w:rPr>
          <w:rFonts w:ascii="Arial" w:eastAsia="Times New Roman" w:hAnsi="Arial" w:cs="Arial"/>
          <w:b/>
          <w:bCs/>
          <w:position w:val="-1"/>
          <w:u w:val="single"/>
          <w:lang w:val="sr-Cyrl-CS"/>
        </w:rPr>
        <w:t>1</w:t>
      </w:r>
      <w:r w:rsidRPr="00FA2FF2">
        <w:rPr>
          <w:rFonts w:ascii="Arial" w:eastAsia="Times New Roman" w:hAnsi="Arial" w:cs="Arial"/>
          <w:b/>
          <w:bCs/>
          <w:position w:val="-1"/>
          <w:u w:val="single"/>
          <w:lang w:val="sr-Cyrl-CS"/>
        </w:rPr>
        <w:t>/202</w:t>
      </w:r>
      <w:r w:rsidR="00247B37">
        <w:rPr>
          <w:rFonts w:ascii="Arial" w:eastAsia="Times New Roman" w:hAnsi="Arial" w:cs="Arial"/>
          <w:b/>
          <w:bCs/>
          <w:position w:val="-1"/>
          <w:u w:val="single"/>
          <w:lang w:val="sr-Cyrl-CS"/>
        </w:rPr>
        <w:t>2</w:t>
      </w:r>
      <w:r w:rsidRPr="00FA2FF2">
        <w:rPr>
          <w:rFonts w:ascii="Arial" w:eastAsia="Times New Roman" w:hAnsi="Arial" w:cs="Arial"/>
          <w:b/>
          <w:bCs/>
          <w:position w:val="-1"/>
          <w:u w:val="single"/>
          <w:lang w:val="sr-Cyrl-CS"/>
        </w:rPr>
        <w:t>.годину</w:t>
      </w:r>
      <w:r w:rsidR="003968A0">
        <w:rPr>
          <w:rFonts w:ascii="Arial" w:eastAsia="Times New Roman" w:hAnsi="Arial" w:cs="Arial"/>
          <w:b/>
          <w:bCs/>
          <w:position w:val="-1"/>
          <w:u w:val="single"/>
          <w:lang w:val="sr-Cyrl-CS"/>
        </w:rPr>
        <w:t xml:space="preserve"> </w:t>
      </w:r>
    </w:p>
    <w:p w:rsidR="003968A0" w:rsidRDefault="003968A0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u w:val="single"/>
          <w:lang w:val="sr-Cyrl-CS"/>
        </w:rPr>
      </w:pPr>
    </w:p>
    <w:p w:rsidR="003968A0" w:rsidRPr="00FA2FF2" w:rsidRDefault="003968A0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bookmarkStart w:id="1" w:name="_Hlk16539420"/>
      <w:r w:rsidRPr="00FA2FF2">
        <w:rPr>
          <w:rFonts w:ascii="Arial" w:eastAsia="Times New Roman" w:hAnsi="Arial" w:cs="Arial"/>
          <w:position w:val="-1"/>
          <w:lang w:val="sr-Cyrl-CS"/>
        </w:rPr>
        <w:t>Закључен  дана _______ 202</w:t>
      </w:r>
      <w:r w:rsidR="00247B37">
        <w:rPr>
          <w:rFonts w:ascii="Arial" w:eastAsia="Times New Roman" w:hAnsi="Arial" w:cs="Arial"/>
          <w:position w:val="-1"/>
          <w:lang w:val="sr-Cyrl-CS"/>
        </w:rPr>
        <w:t>1</w:t>
      </w:r>
      <w:r w:rsidRPr="00FA2FF2">
        <w:rPr>
          <w:rFonts w:ascii="Arial" w:eastAsia="Times New Roman" w:hAnsi="Arial" w:cs="Arial"/>
          <w:position w:val="-1"/>
          <w:lang w:val="sr-Cyrl-CS"/>
        </w:rPr>
        <w:t>. године, између: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1.Наручиоца: Основна школа „13.октобар“ са седиштем у Ћуприји, улица Алексе Шантића бб, ПИБ: 101370769, МБ: 07166834, коју заступа директор Марко  Ђурић (у даљем тексту: Наручилац)</w:t>
      </w:r>
      <w:r w:rsidR="00247B37">
        <w:rPr>
          <w:rFonts w:ascii="Arial" w:eastAsia="Times New Roman" w:hAnsi="Arial" w:cs="Arial"/>
          <w:position w:val="-1"/>
          <w:lang w:val="sr-Cyrl-CS"/>
        </w:rPr>
        <w:t xml:space="preserve"> с једне стране </w:t>
      </w:r>
      <w:r w:rsidRPr="00FA2FF2">
        <w:rPr>
          <w:rFonts w:ascii="Arial" w:eastAsia="Times New Roman" w:hAnsi="Arial" w:cs="Arial"/>
          <w:position w:val="-1"/>
          <w:lang w:val="sr-Cyrl-CS"/>
        </w:rPr>
        <w:t xml:space="preserve"> и</w:t>
      </w:r>
    </w:p>
    <w:bookmarkEnd w:id="1"/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2.Добављача:………………………………са седиштем у ..………………, улица………………………….ПИБ: ……………….... Матични број: ……………….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Број рачуна: ………………………., Назив банке: ……………………………..,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Телефон: ………….., кога заступа: ……………………………………( у даљем тексту: Понуђач).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Понуђачи учесници у заједничкој понуди или подизвођачи (опционо):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-</w:t>
      </w:r>
      <w:r w:rsidRPr="00FA2FF2">
        <w:rPr>
          <w:rFonts w:ascii="Arial" w:eastAsia="Times New Roman" w:hAnsi="Arial" w:cs="Arial"/>
          <w:position w:val="-1"/>
          <w:lang w:val="sr-Cyrl-CS"/>
        </w:rPr>
        <w:tab/>
        <w:t>_______________________________________________________________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-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ab/>
        <w:t>_______________________________________________________________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-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ab/>
        <w:t>_______________________________________________________________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ab/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1.</w:t>
      </w:r>
    </w:p>
    <w:p w:rsidR="00FA2FF2" w:rsidRPr="00FA2FF2" w:rsidRDefault="00FA2FF2" w:rsidP="00FA2FF2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A2FF2">
        <w:rPr>
          <w:rFonts w:ascii="Arial" w:eastAsia="Times New Roman" w:hAnsi="Arial" w:cs="Arial"/>
        </w:rPr>
        <w:t>Наручилац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је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Одлуком</w:t>
      </w:r>
      <w:proofErr w:type="spellEnd"/>
      <w:r w:rsidRPr="00FA2FF2">
        <w:rPr>
          <w:rFonts w:ascii="Arial" w:eastAsia="Times New Roman" w:hAnsi="Arial" w:cs="Arial"/>
        </w:rPr>
        <w:t xml:space="preserve"> о </w:t>
      </w:r>
      <w:proofErr w:type="spellStart"/>
      <w:r w:rsidRPr="00FA2FF2">
        <w:rPr>
          <w:rFonts w:ascii="Arial" w:eastAsia="Times New Roman" w:hAnsi="Arial" w:cs="Arial"/>
        </w:rPr>
        <w:t>додели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Уговора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број</w:t>
      </w:r>
      <w:proofErr w:type="spellEnd"/>
      <w:r w:rsidRPr="00FA2FF2">
        <w:rPr>
          <w:rFonts w:ascii="Arial" w:eastAsia="Times New Roman" w:hAnsi="Arial" w:cs="Arial"/>
        </w:rPr>
        <w:t xml:space="preserve">_______ </w:t>
      </w:r>
      <w:proofErr w:type="spellStart"/>
      <w:r w:rsidRPr="00FA2FF2">
        <w:rPr>
          <w:rFonts w:ascii="Arial" w:eastAsia="Times New Roman" w:hAnsi="Arial" w:cs="Arial"/>
        </w:rPr>
        <w:t>од</w:t>
      </w:r>
      <w:proofErr w:type="spellEnd"/>
      <w:r w:rsidRPr="00FA2FF2">
        <w:rPr>
          <w:rFonts w:ascii="Arial" w:eastAsia="Times New Roman" w:hAnsi="Arial" w:cs="Arial"/>
        </w:rPr>
        <w:t xml:space="preserve"> ______.20</w:t>
      </w:r>
      <w:r w:rsidRPr="00FA2FF2">
        <w:rPr>
          <w:rFonts w:ascii="Arial" w:eastAsia="Times New Roman" w:hAnsi="Arial" w:cs="Arial"/>
          <w:lang w:val="sr-Cyrl-RS"/>
        </w:rPr>
        <w:t>2</w:t>
      </w:r>
      <w:r w:rsidR="00247B37">
        <w:rPr>
          <w:rFonts w:ascii="Arial" w:eastAsia="Times New Roman" w:hAnsi="Arial" w:cs="Arial"/>
          <w:lang w:val="sr-Cyrl-RS"/>
        </w:rPr>
        <w:t>1</w:t>
      </w:r>
      <w:r w:rsidRPr="00FA2FF2">
        <w:rPr>
          <w:rFonts w:ascii="Arial" w:eastAsia="Times New Roman" w:hAnsi="Arial" w:cs="Arial"/>
        </w:rPr>
        <w:t xml:space="preserve">. </w:t>
      </w:r>
      <w:proofErr w:type="spellStart"/>
      <w:r w:rsidRPr="00FA2FF2">
        <w:rPr>
          <w:rFonts w:ascii="Arial" w:eastAsia="Times New Roman" w:hAnsi="Arial" w:cs="Arial"/>
        </w:rPr>
        <w:t>године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Понуђачу</w:t>
      </w:r>
      <w:proofErr w:type="spellEnd"/>
      <w:r w:rsidRPr="00FA2FF2">
        <w:rPr>
          <w:rFonts w:ascii="Arial" w:eastAsia="Times New Roman" w:hAnsi="Arial" w:cs="Arial"/>
        </w:rPr>
        <w:t xml:space="preserve"> - </w:t>
      </w:r>
      <w:proofErr w:type="spellStart"/>
      <w:r w:rsidRPr="00FA2FF2">
        <w:rPr>
          <w:rFonts w:ascii="Arial" w:eastAsia="Times New Roman" w:hAnsi="Arial" w:cs="Arial"/>
        </w:rPr>
        <w:t>Добављачу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доделио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уговор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након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спроведеног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поступка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јавне</w:t>
      </w:r>
      <w:proofErr w:type="spellEnd"/>
      <w:r w:rsidRPr="00FA2FF2">
        <w:rPr>
          <w:rFonts w:ascii="Arial" w:eastAsia="Times New Roman" w:hAnsi="Arial" w:cs="Arial"/>
        </w:rPr>
        <w:t xml:space="preserve">  </w:t>
      </w:r>
      <w:proofErr w:type="spellStart"/>
      <w:r w:rsidRPr="00FA2FF2">
        <w:rPr>
          <w:rFonts w:ascii="Arial" w:eastAsia="Times New Roman" w:hAnsi="Arial" w:cs="Arial"/>
        </w:rPr>
        <w:t>набавке</w:t>
      </w:r>
      <w:proofErr w:type="spellEnd"/>
      <w:r w:rsidR="00247B37">
        <w:rPr>
          <w:rFonts w:ascii="Arial" w:eastAsia="Times New Roman" w:hAnsi="Arial" w:cs="Arial"/>
          <w:lang w:val="sr-Cyrl-RS"/>
        </w:rPr>
        <w:t>,</w:t>
      </w:r>
      <w:r w:rsidRPr="00FA2FF2">
        <w:rPr>
          <w:rFonts w:ascii="Arial" w:eastAsia="Times New Roman" w:hAnsi="Arial" w:cs="Arial"/>
        </w:rPr>
        <w:t xml:space="preserve">  </w:t>
      </w:r>
      <w:proofErr w:type="spellStart"/>
      <w:r w:rsidRPr="00FA2FF2">
        <w:rPr>
          <w:rFonts w:ascii="Arial" w:eastAsia="Times New Roman" w:hAnsi="Arial" w:cs="Arial"/>
        </w:rPr>
        <w:t>број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r w:rsidR="00247B37">
        <w:rPr>
          <w:rFonts w:ascii="Arial" w:eastAsia="Times New Roman" w:hAnsi="Arial" w:cs="Arial"/>
          <w:lang w:val="sr-Cyrl-RS"/>
        </w:rPr>
        <w:t>000</w:t>
      </w:r>
      <w:r w:rsidRPr="00FA2FF2">
        <w:rPr>
          <w:rFonts w:ascii="Arial" w:eastAsia="Times New Roman" w:hAnsi="Arial" w:cs="Arial"/>
          <w:lang w:val="sr-Cyrl-RS"/>
        </w:rPr>
        <w:t>2</w:t>
      </w:r>
      <w:r w:rsidRPr="00FA2FF2">
        <w:rPr>
          <w:rFonts w:ascii="Arial" w:eastAsia="Times New Roman" w:hAnsi="Arial" w:cs="Arial"/>
        </w:rPr>
        <w:t>/20</w:t>
      </w:r>
      <w:r w:rsidRPr="00FA2FF2">
        <w:rPr>
          <w:rFonts w:ascii="Arial" w:eastAsia="Times New Roman" w:hAnsi="Arial" w:cs="Arial"/>
          <w:lang w:val="sr-Cyrl-RS"/>
        </w:rPr>
        <w:t>2</w:t>
      </w:r>
      <w:r w:rsidR="00247B37">
        <w:rPr>
          <w:rFonts w:ascii="Arial" w:eastAsia="Times New Roman" w:hAnsi="Arial" w:cs="Arial"/>
          <w:lang w:val="sr-Cyrl-RS"/>
        </w:rPr>
        <w:t>1</w:t>
      </w:r>
      <w:r w:rsidRPr="00FA2FF2">
        <w:rPr>
          <w:rFonts w:ascii="Arial" w:eastAsia="Times New Roman" w:hAnsi="Arial" w:cs="Arial"/>
        </w:rPr>
        <w:t xml:space="preserve"> – </w:t>
      </w:r>
      <w:proofErr w:type="spellStart"/>
      <w:r w:rsidRPr="00FA2FF2">
        <w:rPr>
          <w:rFonts w:ascii="Arial" w:eastAsia="Times New Roman" w:hAnsi="Arial" w:cs="Arial"/>
        </w:rPr>
        <w:t>Партија</w:t>
      </w:r>
      <w:proofErr w:type="spellEnd"/>
      <w:r w:rsidRPr="00FA2FF2">
        <w:rPr>
          <w:rFonts w:ascii="Arial" w:eastAsia="Times New Roman" w:hAnsi="Arial" w:cs="Arial"/>
        </w:rPr>
        <w:t xml:space="preserve"> 1 </w:t>
      </w:r>
      <w:proofErr w:type="spellStart"/>
      <w:r w:rsidRPr="00FA2FF2">
        <w:rPr>
          <w:rFonts w:ascii="Arial" w:eastAsia="Times New Roman" w:hAnsi="Arial" w:cs="Arial"/>
        </w:rPr>
        <w:t>Набавка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свежих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пекарских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производа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са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напицима</w:t>
      </w:r>
      <w:proofErr w:type="spellEnd"/>
      <w:r w:rsidRPr="00FA2FF2">
        <w:rPr>
          <w:rFonts w:ascii="Arial" w:eastAsia="Times New Roman" w:hAnsi="Arial" w:cs="Arial"/>
        </w:rPr>
        <w:t xml:space="preserve">  </w:t>
      </w:r>
      <w:r w:rsidR="00247B37">
        <w:rPr>
          <w:rFonts w:ascii="Arial" w:eastAsia="Times New Roman" w:hAnsi="Arial" w:cs="Arial"/>
          <w:lang w:val="sr-Cyrl-RS"/>
        </w:rPr>
        <w:t xml:space="preserve">и воћем </w:t>
      </w:r>
      <w:proofErr w:type="spellStart"/>
      <w:r w:rsidRPr="00FA2FF2">
        <w:rPr>
          <w:rFonts w:ascii="Arial" w:eastAsia="Times New Roman" w:hAnsi="Arial" w:cs="Arial"/>
        </w:rPr>
        <w:t>за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ужину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ученике</w:t>
      </w:r>
      <w:proofErr w:type="spellEnd"/>
      <w:r w:rsidRPr="00FA2FF2">
        <w:rPr>
          <w:rFonts w:ascii="Arial" w:eastAsia="Times New Roman" w:hAnsi="Arial" w:cs="Arial"/>
        </w:rPr>
        <w:t xml:space="preserve"> ОШ „13.октобар“ у </w:t>
      </w:r>
      <w:proofErr w:type="spellStart"/>
      <w:r w:rsidRPr="00FA2FF2">
        <w:rPr>
          <w:rFonts w:ascii="Arial" w:eastAsia="Times New Roman" w:hAnsi="Arial" w:cs="Arial"/>
        </w:rPr>
        <w:t>Ћуприји</w:t>
      </w:r>
      <w:proofErr w:type="spellEnd"/>
      <w:r w:rsidRPr="00FA2FF2">
        <w:rPr>
          <w:rFonts w:ascii="Arial" w:eastAsia="Times New Roman" w:hAnsi="Arial" w:cs="Arial"/>
        </w:rPr>
        <w:t xml:space="preserve">, </w:t>
      </w:r>
      <w:proofErr w:type="spellStart"/>
      <w:r w:rsidRPr="00FA2FF2">
        <w:rPr>
          <w:rFonts w:ascii="Arial" w:eastAsia="Times New Roman" w:hAnsi="Arial" w:cs="Arial"/>
        </w:rPr>
        <w:t>за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школску</w:t>
      </w:r>
      <w:proofErr w:type="spellEnd"/>
      <w:r w:rsidRPr="00FA2FF2">
        <w:rPr>
          <w:rFonts w:ascii="Arial" w:eastAsia="Times New Roman" w:hAnsi="Arial" w:cs="Arial"/>
        </w:rPr>
        <w:t xml:space="preserve"> 20</w:t>
      </w:r>
      <w:r w:rsidRPr="00FA2FF2">
        <w:rPr>
          <w:rFonts w:ascii="Arial" w:eastAsia="Times New Roman" w:hAnsi="Arial" w:cs="Arial"/>
          <w:lang w:val="sr-Cyrl-RS"/>
        </w:rPr>
        <w:t>2</w:t>
      </w:r>
      <w:r w:rsidR="00247B37">
        <w:rPr>
          <w:rFonts w:ascii="Arial" w:eastAsia="Times New Roman" w:hAnsi="Arial" w:cs="Arial"/>
          <w:lang w:val="sr-Cyrl-RS"/>
        </w:rPr>
        <w:t>1</w:t>
      </w:r>
      <w:r w:rsidRPr="00FA2FF2">
        <w:rPr>
          <w:rFonts w:ascii="Arial" w:eastAsia="Times New Roman" w:hAnsi="Arial" w:cs="Arial"/>
        </w:rPr>
        <w:t>/202</w:t>
      </w:r>
      <w:r w:rsidR="00247B37">
        <w:rPr>
          <w:rFonts w:ascii="Arial" w:eastAsia="Times New Roman" w:hAnsi="Arial" w:cs="Arial"/>
          <w:lang w:val="sr-Cyrl-RS"/>
        </w:rPr>
        <w:t>2</w:t>
      </w:r>
      <w:r w:rsidRPr="00FA2FF2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FA2FF2">
        <w:rPr>
          <w:rFonts w:ascii="Arial" w:eastAsia="Times New Roman" w:hAnsi="Arial" w:cs="Arial"/>
        </w:rPr>
        <w:t>годину</w:t>
      </w:r>
      <w:proofErr w:type="spellEnd"/>
      <w:proofErr w:type="gramEnd"/>
      <w:r w:rsidRPr="00FA2FF2">
        <w:rPr>
          <w:rFonts w:ascii="Arial" w:eastAsia="Times New Roman" w:hAnsi="Arial" w:cs="Arial"/>
        </w:rPr>
        <w:t>.</w:t>
      </w:r>
    </w:p>
    <w:p w:rsidR="00FA2FF2" w:rsidRPr="00FA2FF2" w:rsidRDefault="00FA2FF2" w:rsidP="00FA2FF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2.</w:t>
      </w:r>
    </w:p>
    <w:p w:rsidR="00FA2FF2" w:rsidRPr="00FA2FF2" w:rsidRDefault="00FA2FF2" w:rsidP="00FA2FF2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A2FF2">
        <w:rPr>
          <w:rFonts w:ascii="Arial" w:eastAsia="Times New Roman" w:hAnsi="Arial" w:cs="Arial"/>
        </w:rPr>
        <w:t>Предмет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овог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уговора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је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сукцесивна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испорука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свежих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пекарских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производа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са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A2FF2">
        <w:rPr>
          <w:rFonts w:ascii="Arial" w:eastAsia="Times New Roman" w:hAnsi="Arial" w:cs="Arial"/>
        </w:rPr>
        <w:t>напицима</w:t>
      </w:r>
      <w:proofErr w:type="spellEnd"/>
      <w:r w:rsidRPr="00FA2FF2">
        <w:rPr>
          <w:rFonts w:ascii="Arial" w:eastAsia="Times New Roman" w:hAnsi="Arial" w:cs="Arial"/>
        </w:rPr>
        <w:t xml:space="preserve">  и</w:t>
      </w:r>
      <w:proofErr w:type="gram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свежим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воћем</w:t>
      </w:r>
      <w:proofErr w:type="spellEnd"/>
      <w:r w:rsidRPr="00FA2FF2">
        <w:rPr>
          <w:rFonts w:ascii="Arial" w:eastAsia="Times New Roman" w:hAnsi="Arial" w:cs="Arial"/>
        </w:rPr>
        <w:t xml:space="preserve">, </w:t>
      </w:r>
      <w:proofErr w:type="spellStart"/>
      <w:r w:rsidRPr="00FA2FF2">
        <w:rPr>
          <w:rFonts w:ascii="Arial" w:eastAsia="Times New Roman" w:hAnsi="Arial" w:cs="Arial"/>
        </w:rPr>
        <w:t>за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ужину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ученика</w:t>
      </w:r>
      <w:proofErr w:type="spellEnd"/>
      <w:r w:rsidRPr="00FA2FF2">
        <w:rPr>
          <w:rFonts w:ascii="Arial" w:eastAsia="Times New Roman" w:hAnsi="Arial" w:cs="Arial"/>
        </w:rPr>
        <w:t xml:space="preserve"> у, </w:t>
      </w:r>
      <w:proofErr w:type="spellStart"/>
      <w:r w:rsidRPr="00FA2FF2">
        <w:rPr>
          <w:rFonts w:ascii="Arial" w:eastAsia="Times New Roman" w:hAnsi="Arial" w:cs="Arial"/>
        </w:rPr>
        <w:t>по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појединачним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наруџбеницама</w:t>
      </w:r>
      <w:proofErr w:type="spellEnd"/>
      <w:r w:rsidRPr="00FA2FF2">
        <w:rPr>
          <w:rFonts w:ascii="Arial" w:eastAsia="Times New Roman" w:hAnsi="Arial" w:cs="Arial"/>
        </w:rPr>
        <w:t xml:space="preserve"> (</w:t>
      </w:r>
      <w:proofErr w:type="spellStart"/>
      <w:r w:rsidRPr="00FA2FF2">
        <w:rPr>
          <w:rFonts w:ascii="Arial" w:eastAsia="Times New Roman" w:hAnsi="Arial" w:cs="Arial"/>
        </w:rPr>
        <w:t>требовањима</w:t>
      </w:r>
      <w:proofErr w:type="spellEnd"/>
      <w:r w:rsidRPr="00FA2FF2">
        <w:rPr>
          <w:rFonts w:ascii="Arial" w:eastAsia="Times New Roman" w:hAnsi="Arial" w:cs="Arial"/>
        </w:rPr>
        <w:t xml:space="preserve">), а </w:t>
      </w:r>
      <w:proofErr w:type="spellStart"/>
      <w:r w:rsidRPr="00FA2FF2">
        <w:rPr>
          <w:rFonts w:ascii="Arial" w:eastAsia="Times New Roman" w:hAnsi="Arial" w:cs="Arial"/>
        </w:rPr>
        <w:t>према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потребама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Наручиоца</w:t>
      </w:r>
      <w:proofErr w:type="spellEnd"/>
      <w:r w:rsidRPr="00FA2FF2">
        <w:rPr>
          <w:rFonts w:ascii="Arial" w:eastAsia="Times New Roman" w:hAnsi="Arial" w:cs="Arial"/>
        </w:rPr>
        <w:t xml:space="preserve">, </w:t>
      </w:r>
      <w:proofErr w:type="spellStart"/>
      <w:r w:rsidRPr="00FA2FF2">
        <w:rPr>
          <w:rFonts w:ascii="Arial" w:eastAsia="Times New Roman" w:hAnsi="Arial" w:cs="Arial"/>
        </w:rPr>
        <w:t>по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ценама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датим</w:t>
      </w:r>
      <w:proofErr w:type="spellEnd"/>
      <w:r w:rsidRPr="00FA2FF2">
        <w:rPr>
          <w:rFonts w:ascii="Arial" w:eastAsia="Times New Roman" w:hAnsi="Arial" w:cs="Arial"/>
        </w:rPr>
        <w:t xml:space="preserve"> у </w:t>
      </w:r>
      <w:proofErr w:type="spellStart"/>
      <w:r w:rsidRPr="00FA2FF2">
        <w:rPr>
          <w:rFonts w:ascii="Arial" w:eastAsia="Times New Roman" w:hAnsi="Arial" w:cs="Arial"/>
        </w:rPr>
        <w:t>понуди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број</w:t>
      </w:r>
      <w:proofErr w:type="spellEnd"/>
      <w:r w:rsidRPr="00FA2FF2">
        <w:rPr>
          <w:rFonts w:ascii="Arial" w:eastAsia="Times New Roman" w:hAnsi="Arial" w:cs="Arial"/>
        </w:rPr>
        <w:t xml:space="preserve"> ______ </w:t>
      </w:r>
      <w:proofErr w:type="spellStart"/>
      <w:r w:rsidRPr="00FA2FF2">
        <w:rPr>
          <w:rFonts w:ascii="Arial" w:eastAsia="Times New Roman" w:hAnsi="Arial" w:cs="Arial"/>
        </w:rPr>
        <w:t>од</w:t>
      </w:r>
      <w:proofErr w:type="spellEnd"/>
      <w:r w:rsidRPr="00FA2FF2">
        <w:rPr>
          <w:rFonts w:ascii="Arial" w:eastAsia="Times New Roman" w:hAnsi="Arial" w:cs="Arial"/>
        </w:rPr>
        <w:t xml:space="preserve"> ______. 20</w:t>
      </w:r>
      <w:r w:rsidRPr="00FA2FF2">
        <w:rPr>
          <w:rFonts w:ascii="Arial" w:eastAsia="Times New Roman" w:hAnsi="Arial" w:cs="Arial"/>
          <w:lang w:val="sr-Cyrl-RS"/>
        </w:rPr>
        <w:t>2</w:t>
      </w:r>
      <w:r w:rsidR="00247B37">
        <w:rPr>
          <w:rFonts w:ascii="Arial" w:eastAsia="Times New Roman" w:hAnsi="Arial" w:cs="Arial"/>
          <w:lang w:val="sr-Cyrl-RS"/>
        </w:rPr>
        <w:t>1</w:t>
      </w:r>
      <w:r w:rsidRPr="00FA2FF2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FA2FF2">
        <w:rPr>
          <w:rFonts w:ascii="Arial" w:eastAsia="Times New Roman" w:hAnsi="Arial" w:cs="Arial"/>
        </w:rPr>
        <w:t>године</w:t>
      </w:r>
      <w:proofErr w:type="spellEnd"/>
      <w:r w:rsidRPr="00FA2FF2">
        <w:rPr>
          <w:rFonts w:ascii="Arial" w:eastAsia="Times New Roman" w:hAnsi="Arial" w:cs="Arial"/>
        </w:rPr>
        <w:t>,</w:t>
      </w:r>
      <w:proofErr w:type="gramEnd"/>
      <w:r w:rsidR="00247B37">
        <w:rPr>
          <w:rFonts w:ascii="Arial" w:eastAsia="Times New Roman" w:hAnsi="Arial" w:cs="Arial"/>
          <w:lang w:val="sr-Cyrl-RS"/>
        </w:rPr>
        <w:t xml:space="preserve">за партију бр.1. </w:t>
      </w:r>
      <w:r w:rsidRPr="00FA2FF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A2FF2">
        <w:rPr>
          <w:rFonts w:ascii="Arial" w:eastAsia="Times New Roman" w:hAnsi="Arial" w:cs="Arial"/>
        </w:rPr>
        <w:t>која</w:t>
      </w:r>
      <w:proofErr w:type="spellEnd"/>
      <w:proofErr w:type="gram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чини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прилог</w:t>
      </w:r>
      <w:proofErr w:type="spellEnd"/>
      <w:r w:rsidRPr="00FA2FF2">
        <w:rPr>
          <w:rFonts w:ascii="Arial" w:eastAsia="Times New Roman" w:hAnsi="Arial" w:cs="Arial"/>
        </w:rPr>
        <w:t xml:space="preserve"> и </w:t>
      </w:r>
      <w:proofErr w:type="spellStart"/>
      <w:r w:rsidRPr="00FA2FF2">
        <w:rPr>
          <w:rFonts w:ascii="Arial" w:eastAsia="Times New Roman" w:hAnsi="Arial" w:cs="Arial"/>
        </w:rPr>
        <w:t>саставни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је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део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овог</w:t>
      </w:r>
      <w:proofErr w:type="spellEnd"/>
      <w:r w:rsidRPr="00FA2FF2">
        <w:rPr>
          <w:rFonts w:ascii="Arial" w:eastAsia="Times New Roman" w:hAnsi="Arial" w:cs="Arial"/>
        </w:rPr>
        <w:t xml:space="preserve"> </w:t>
      </w:r>
      <w:proofErr w:type="spellStart"/>
      <w:r w:rsidRPr="00FA2FF2">
        <w:rPr>
          <w:rFonts w:ascii="Arial" w:eastAsia="Times New Roman" w:hAnsi="Arial" w:cs="Arial"/>
        </w:rPr>
        <w:t>Уговора</w:t>
      </w:r>
      <w:proofErr w:type="spellEnd"/>
      <w:r w:rsidR="00247B37">
        <w:rPr>
          <w:rFonts w:ascii="Arial" w:eastAsia="Times New Roman" w:hAnsi="Arial" w:cs="Arial"/>
          <w:lang w:val="sr-Cyrl-RS"/>
        </w:rPr>
        <w:t xml:space="preserve">, </w:t>
      </w:r>
      <w:r w:rsidRPr="00FA2FF2">
        <w:rPr>
          <w:rFonts w:ascii="Arial" w:eastAsia="Times New Roman" w:hAnsi="Arial" w:cs="Arial"/>
        </w:rPr>
        <w:t>.</w:t>
      </w:r>
      <w:r w:rsidRPr="00FA2FF2">
        <w:rPr>
          <w:rFonts w:ascii="Arial" w:eastAsia="Times New Roman" w:hAnsi="Arial" w:cs="Arial"/>
        </w:rPr>
        <w:tab/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3.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Наручилац на основу својих потреба одређује обим и динамику испоруке и ради прибављања добара обраћа се Понуђачу требовањем робе, у коме конкретизује врсту и количину потребних добара, сходно реалним потребама и околностима.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Наручилац задржава право да изврши наруџбу-требовање, према својим стварним потребама, зависно од броја пријављених ученика.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Позив за подношње понуда и Конкурсна документација су саставни део овог уговора.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4.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Понуђач ће добра из члана 1. овог уговора испоручивати сукцесивно, према потребама Наручиоца, а по претходно добијеној писаној наруџбини-требовању мејлом или телефонским путем, од стране овлашћеног лица школе.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lastRenderedPageBreak/>
        <w:t>Члан 5.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 xml:space="preserve">Наручилац се обавезује да понуђачу исплати цену најкасније у року од 45 дана, од дана </w:t>
      </w:r>
    </w:p>
    <w:p w:rsidR="00FA2FF2" w:rsidRPr="00FA2FF2" w:rsidRDefault="00FA2FF2" w:rsidP="00FA2FF2">
      <w:pPr>
        <w:widowControl w:val="0"/>
        <w:tabs>
          <w:tab w:val="left" w:pos="-2340"/>
          <w:tab w:val="left" w:pos="-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испостављене фактуре, на рачун број</w:t>
      </w:r>
      <w:r w:rsidRPr="00FA2FF2">
        <w:rPr>
          <w:rFonts w:ascii="Arial" w:eastAsia="Times New Roman" w:hAnsi="Arial" w:cs="Arial"/>
          <w:lang w:val="sr-Cyrl-CS"/>
        </w:rPr>
        <w:t>_____________________________који се води код _______________________банке.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 xml:space="preserve"> ______________________ 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6.</w:t>
      </w:r>
    </w:p>
    <w:p w:rsidR="00FA2FF2" w:rsidRPr="00FA2FF2" w:rsidRDefault="00FA2FF2" w:rsidP="00FA2FF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</w:p>
    <w:p w:rsidR="00FA2FF2" w:rsidRPr="00FA2FF2" w:rsidRDefault="00FA2FF2" w:rsidP="00FA2FF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FA2FF2">
        <w:rPr>
          <w:rFonts w:ascii="Arial" w:eastAsia="Times New Roman" w:hAnsi="Arial" w:cs="Arial"/>
          <w:lang w:val="sr-Cyrl-CS"/>
        </w:rPr>
        <w:t>Уговорне стране прихватају јединичне цене које су дате у Понуди Продавца а која се налази у прилогу Уговора и чине његов саставни део.</w:t>
      </w:r>
    </w:p>
    <w:p w:rsidR="00FA2FF2" w:rsidRPr="00FA2FF2" w:rsidRDefault="00FA2FF2" w:rsidP="00FA2FF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val="ru-RU"/>
        </w:rPr>
      </w:pPr>
    </w:p>
    <w:p w:rsidR="00FA2FF2" w:rsidRPr="00FA2FF2" w:rsidRDefault="00FA2FF2" w:rsidP="00FA2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FA2FF2">
        <w:rPr>
          <w:rFonts w:ascii="Arial" w:eastAsia="Times New Roman" w:hAnsi="Arial" w:cs="Arial"/>
          <w:lang w:val="sr-Cyrl-CS"/>
        </w:rPr>
        <w:t xml:space="preserve">У јединичну цену су урачунати </w:t>
      </w:r>
      <w:r w:rsidRPr="00FA2FF2">
        <w:rPr>
          <w:rFonts w:ascii="Arial" w:eastAsia="Times New Roman" w:hAnsi="Arial" w:cs="Arial"/>
          <w:lang w:val="ru-RU"/>
        </w:rPr>
        <w:t>трошкови амбалаже и паковања, утовара, транспорта и истовара на месту предаје добара.</w:t>
      </w:r>
    </w:p>
    <w:p w:rsidR="00FA2FF2" w:rsidRPr="00FA2FF2" w:rsidRDefault="00FA2FF2" w:rsidP="00FA2FF2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FA2FF2">
        <w:rPr>
          <w:rFonts w:ascii="Arial" w:eastAsia="Times New Roman" w:hAnsi="Arial" w:cs="Arial"/>
          <w:lang w:val="sr-Cyrl-CS"/>
        </w:rPr>
        <w:t>Укупна вредност добара износи ______________________ динара без обрачунатог ПДВ-а (</w:t>
      </w:r>
      <w:r w:rsidRPr="00FA2FF2">
        <w:rPr>
          <w:rFonts w:ascii="Arial" w:eastAsia="Times New Roman" w:hAnsi="Arial" w:cs="Arial"/>
          <w:i/>
          <w:iCs/>
          <w:lang w:val="sr-Cyrl-CS"/>
        </w:rPr>
        <w:t>словима</w:t>
      </w:r>
      <w:r w:rsidRPr="00FA2FF2">
        <w:rPr>
          <w:rFonts w:ascii="Arial" w:eastAsia="Times New Roman" w:hAnsi="Arial" w:cs="Arial"/>
          <w:lang w:val="sr-Cyrl-CS"/>
        </w:rPr>
        <w:t>_______________________________________________________________</w:t>
      </w:r>
      <w:r w:rsidRPr="00FA2FF2">
        <w:rPr>
          <w:rFonts w:ascii="Arial" w:eastAsia="Times New Roman" w:hAnsi="Arial" w:cs="Arial"/>
          <w:i/>
          <w:iCs/>
          <w:lang w:val="sr-Cyrl-CS"/>
        </w:rPr>
        <w:t>динара)</w:t>
      </w:r>
      <w:r w:rsidRPr="00FA2FF2">
        <w:rPr>
          <w:rFonts w:ascii="Arial" w:eastAsia="Times New Roman" w:hAnsi="Arial" w:cs="Arial"/>
          <w:lang w:val="sr-Cyrl-CS"/>
        </w:rPr>
        <w:t>, односно ______________________________динара са обрачунатим ПДВ -ом</w:t>
      </w:r>
    </w:p>
    <w:p w:rsidR="00FA2FF2" w:rsidRPr="00FA2FF2" w:rsidRDefault="00FA2FF2" w:rsidP="00FA2FF2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sr-Cyrl-CS"/>
        </w:rPr>
      </w:pPr>
      <w:r w:rsidRPr="00FA2FF2">
        <w:rPr>
          <w:rFonts w:ascii="Arial" w:eastAsia="Times New Roman" w:hAnsi="Arial" w:cs="Arial"/>
          <w:lang w:val="sr-Cyrl-CS"/>
        </w:rPr>
        <w:t>(</w:t>
      </w:r>
      <w:r w:rsidRPr="00FA2FF2">
        <w:rPr>
          <w:rFonts w:ascii="Arial" w:eastAsia="Times New Roman" w:hAnsi="Arial" w:cs="Arial"/>
          <w:i/>
          <w:iCs/>
          <w:lang w:val="sr-Cyrl-CS"/>
        </w:rPr>
        <w:t>словима</w:t>
      </w:r>
      <w:r w:rsidRPr="00FA2FF2">
        <w:rPr>
          <w:rFonts w:ascii="Arial" w:eastAsia="Times New Roman" w:hAnsi="Arial" w:cs="Arial"/>
          <w:lang w:val="sr-Cyrl-CS"/>
        </w:rPr>
        <w:t xml:space="preserve">: _______________________________________________________________ </w:t>
      </w:r>
      <w:r w:rsidRPr="00FA2FF2">
        <w:rPr>
          <w:rFonts w:ascii="Arial" w:eastAsia="Times New Roman" w:hAnsi="Arial" w:cs="Arial"/>
          <w:i/>
          <w:iCs/>
          <w:lang w:val="sr-Cyrl-CS"/>
        </w:rPr>
        <w:t>динара).</w:t>
      </w:r>
    </w:p>
    <w:p w:rsidR="00FA2FF2" w:rsidRPr="00FA2FF2" w:rsidRDefault="00FA2FF2" w:rsidP="00FA2FF2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sr-Cyrl-CS"/>
        </w:rPr>
      </w:pPr>
      <w:r w:rsidRPr="00FA2FF2">
        <w:rPr>
          <w:rFonts w:ascii="Arial" w:eastAsia="Times New Roman" w:hAnsi="Arial" w:cs="Arial"/>
          <w:i/>
          <w:iCs/>
          <w:lang w:val="sr-Cyrl-CS"/>
        </w:rPr>
        <w:tab/>
      </w:r>
    </w:p>
    <w:p w:rsidR="00FA2FF2" w:rsidRDefault="00FA2FF2" w:rsidP="00FA2F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  <w:r w:rsidRPr="00FA2FF2">
        <w:rPr>
          <w:rFonts w:ascii="Arial" w:eastAsia="Times New Roman" w:hAnsi="Arial" w:cs="Arial"/>
          <w:lang w:val="sr-Cyrl-CS"/>
        </w:rPr>
        <w:t>Коначна вредност уговора ће бити утврђена на основу стварно испоручене количине добара и јединичних цена из  овог Уговора.</w:t>
      </w:r>
    </w:p>
    <w:p w:rsidR="00247B37" w:rsidRPr="00FA2FF2" w:rsidRDefault="00247B37" w:rsidP="00FA2F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</w:p>
    <w:p w:rsidR="00FA2FF2" w:rsidRDefault="00FA2FF2" w:rsidP="00FA2F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  <w:r w:rsidRPr="00FA2FF2">
        <w:rPr>
          <w:rFonts w:ascii="Arial" w:eastAsia="Times New Roman" w:hAnsi="Arial" w:cs="Arial"/>
          <w:lang w:val="sr-Cyrl-CS"/>
        </w:rPr>
        <w:t xml:space="preserve">Током трајања уговора наручилац може повећати обим предмета набавке, с тим да  вредност уговора </w:t>
      </w:r>
      <w:r w:rsidR="00247B37">
        <w:rPr>
          <w:rFonts w:ascii="Arial" w:eastAsia="Times New Roman" w:hAnsi="Arial" w:cs="Arial"/>
          <w:lang w:val="sr-Cyrl-CS"/>
        </w:rPr>
        <w:t>мора бити мања од 10</w:t>
      </w:r>
      <w:r w:rsidRPr="00FA2FF2">
        <w:rPr>
          <w:rFonts w:ascii="Arial" w:eastAsia="Times New Roman" w:hAnsi="Arial" w:cs="Arial"/>
          <w:lang w:val="sr-Cyrl-CS"/>
        </w:rPr>
        <w:t>% од укупне вредности првобитн</w:t>
      </w:r>
      <w:r w:rsidR="00247B37">
        <w:rPr>
          <w:rFonts w:ascii="Arial" w:eastAsia="Times New Roman" w:hAnsi="Arial" w:cs="Arial"/>
          <w:lang w:val="sr-Cyrl-CS"/>
        </w:rPr>
        <w:t xml:space="preserve">е вредности </w:t>
      </w:r>
      <w:r w:rsidRPr="00FA2FF2">
        <w:rPr>
          <w:rFonts w:ascii="Arial" w:eastAsia="Times New Roman" w:hAnsi="Arial" w:cs="Arial"/>
          <w:lang w:val="sr-Cyrl-CS"/>
        </w:rPr>
        <w:t xml:space="preserve"> закљученог уговора,</w:t>
      </w:r>
      <w:r w:rsidRPr="00FA2FF2">
        <w:rPr>
          <w:rFonts w:ascii="Arial" w:eastAsia="Times New Roman" w:hAnsi="Arial" w:cs="Arial"/>
        </w:rPr>
        <w:t>a</w:t>
      </w:r>
      <w:r w:rsidRPr="00FA2FF2">
        <w:rPr>
          <w:rFonts w:ascii="Arial" w:eastAsia="Times New Roman" w:hAnsi="Arial" w:cs="Arial"/>
          <w:lang w:val="sr-Cyrl-CS"/>
        </w:rPr>
        <w:t xml:space="preserve"> у складу са чланом </w:t>
      </w:r>
      <w:r w:rsidR="00247B37">
        <w:rPr>
          <w:rFonts w:ascii="Arial" w:eastAsia="Times New Roman" w:hAnsi="Arial" w:cs="Arial"/>
          <w:lang w:val="sr-Cyrl-CS"/>
        </w:rPr>
        <w:t>160</w:t>
      </w:r>
      <w:r w:rsidRPr="00FA2FF2">
        <w:rPr>
          <w:rFonts w:ascii="Arial" w:eastAsia="Times New Roman" w:hAnsi="Arial" w:cs="Arial"/>
          <w:lang w:val="sr-Cyrl-CS"/>
        </w:rPr>
        <w:t>. Закон</w:t>
      </w:r>
      <w:r w:rsidR="00247B37">
        <w:rPr>
          <w:rFonts w:ascii="Arial" w:eastAsia="Times New Roman" w:hAnsi="Arial" w:cs="Arial"/>
          <w:lang w:val="sr-Cyrl-CS"/>
        </w:rPr>
        <w:t>а</w:t>
      </w:r>
      <w:r w:rsidRPr="00FA2FF2">
        <w:rPr>
          <w:rFonts w:ascii="Arial" w:eastAsia="Times New Roman" w:hAnsi="Arial" w:cs="Arial"/>
          <w:lang w:val="sr-Cyrl-CS"/>
        </w:rPr>
        <w:t xml:space="preserve"> о  јавним набавкама.</w:t>
      </w:r>
    </w:p>
    <w:p w:rsidR="00247B37" w:rsidRPr="00FA2FF2" w:rsidRDefault="00247B37" w:rsidP="00FA2F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</w:p>
    <w:p w:rsidR="00247B37" w:rsidRDefault="00FA2FF2" w:rsidP="00FA2FF2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  <w:r w:rsidRPr="00FA2FF2">
        <w:rPr>
          <w:rFonts w:ascii="Arial" w:eastAsia="Times New Roman" w:hAnsi="Arial" w:cs="Arial"/>
          <w:lang w:val="sr-Cyrl-CS"/>
        </w:rPr>
        <w:t xml:space="preserve">Уговорне стране </w:t>
      </w:r>
      <w:r w:rsidR="00247B37">
        <w:rPr>
          <w:rFonts w:ascii="Arial" w:eastAsia="Times New Roman" w:hAnsi="Arial" w:cs="Arial"/>
          <w:lang w:val="sr-Cyrl-CS"/>
        </w:rPr>
        <w:t>морају бити фиксне и не могу се мењати до потпуне реализације уговора.</w:t>
      </w:r>
    </w:p>
    <w:p w:rsidR="00247B37" w:rsidRDefault="00247B37" w:rsidP="00FA2FF2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</w:p>
    <w:p w:rsidR="00FA2FF2" w:rsidRPr="00FA2FF2" w:rsidRDefault="00FA2FF2" w:rsidP="00FA2FF2">
      <w:pPr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2"/>
          <w:lang w:val="sr-Latn-CS" w:eastAsia="ar-SA"/>
        </w:rPr>
      </w:pPr>
    </w:p>
    <w:p w:rsidR="00FA2FF2" w:rsidRDefault="00FA2FF2" w:rsidP="00FA2FF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  <w:r w:rsidRPr="00FA2FF2">
        <w:rPr>
          <w:rFonts w:ascii="Arial" w:eastAsia="Times New Roman" w:hAnsi="Arial" w:cs="Arial"/>
          <w:b/>
          <w:lang w:val="sr-Cyrl-CS"/>
        </w:rPr>
        <w:t>РОК И НАЧИН ПЛАЋАЊА</w:t>
      </w:r>
    </w:p>
    <w:p w:rsidR="00247B37" w:rsidRDefault="00247B37" w:rsidP="00FA2FF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</w:p>
    <w:p w:rsidR="00625600" w:rsidRPr="00625600" w:rsidRDefault="00625600" w:rsidP="00FA2FF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lang w:val="sr-Cyrl-CS"/>
        </w:rPr>
      </w:pPr>
      <w:r w:rsidRPr="00625600">
        <w:rPr>
          <w:rFonts w:ascii="Arial" w:eastAsia="Times New Roman" w:hAnsi="Arial" w:cs="Arial"/>
          <w:lang w:val="sr-Cyrl-CS"/>
        </w:rPr>
        <w:t>Члан 7.</w:t>
      </w:r>
    </w:p>
    <w:p w:rsidR="00247B37" w:rsidRDefault="00247B37" w:rsidP="0062560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lang w:val="sr-Cyrl-CS"/>
        </w:rPr>
      </w:pPr>
      <w:r w:rsidRPr="00247B37">
        <w:rPr>
          <w:rFonts w:ascii="Arial" w:eastAsia="Times New Roman" w:hAnsi="Arial" w:cs="Arial"/>
          <w:lang w:val="sr-Cyrl-CS"/>
        </w:rPr>
        <w:t>Плаћање ће се вршити у року од 45(четрдесет пет) дана од дана пријема фактуре са тачно навед</w:t>
      </w:r>
      <w:r w:rsidR="00625600">
        <w:rPr>
          <w:rFonts w:ascii="Arial" w:eastAsia="Times New Roman" w:hAnsi="Arial" w:cs="Arial"/>
          <w:lang w:val="sr-Cyrl-CS"/>
        </w:rPr>
        <w:t>е</w:t>
      </w:r>
      <w:r w:rsidRPr="00247B37">
        <w:rPr>
          <w:rFonts w:ascii="Arial" w:eastAsia="Times New Roman" w:hAnsi="Arial" w:cs="Arial"/>
          <w:lang w:val="sr-Cyrl-CS"/>
        </w:rPr>
        <w:t>ним називом и количином испоруче</w:t>
      </w:r>
      <w:r w:rsidR="00625600">
        <w:rPr>
          <w:rFonts w:ascii="Arial" w:eastAsia="Times New Roman" w:hAnsi="Arial" w:cs="Arial"/>
          <w:lang w:val="sr-Cyrl-CS"/>
        </w:rPr>
        <w:t>н</w:t>
      </w:r>
      <w:r w:rsidRPr="00247B37">
        <w:rPr>
          <w:rFonts w:ascii="Arial" w:eastAsia="Times New Roman" w:hAnsi="Arial" w:cs="Arial"/>
          <w:lang w:val="sr-Cyrl-CS"/>
        </w:rPr>
        <w:t>их добра у складу са закљученим уговором , а</w:t>
      </w:r>
      <w:r w:rsidR="00625600">
        <w:rPr>
          <w:rFonts w:ascii="Arial" w:eastAsia="Times New Roman" w:hAnsi="Arial" w:cs="Arial"/>
          <w:lang w:val="sr-Cyrl-CS"/>
        </w:rPr>
        <w:t xml:space="preserve"> </w:t>
      </w:r>
      <w:r w:rsidRPr="00247B37">
        <w:rPr>
          <w:rFonts w:ascii="Arial" w:eastAsia="Times New Roman" w:hAnsi="Arial" w:cs="Arial"/>
          <w:lang w:val="sr-Cyrl-CS"/>
        </w:rPr>
        <w:t>н</w:t>
      </w:r>
      <w:r w:rsidR="00625600">
        <w:rPr>
          <w:rFonts w:ascii="Arial" w:eastAsia="Times New Roman" w:hAnsi="Arial" w:cs="Arial"/>
          <w:lang w:val="sr-Cyrl-CS"/>
        </w:rPr>
        <w:t>а</w:t>
      </w:r>
      <w:r w:rsidRPr="00247B37">
        <w:rPr>
          <w:rFonts w:ascii="Arial" w:eastAsia="Times New Roman" w:hAnsi="Arial" w:cs="Arial"/>
          <w:lang w:val="sr-Cyrl-CS"/>
        </w:rPr>
        <w:t xml:space="preserve"> текући рачун Добављача број_________________________________код банке______________________</w:t>
      </w:r>
      <w:r w:rsidR="00625600">
        <w:rPr>
          <w:rFonts w:ascii="Arial" w:eastAsia="Times New Roman" w:hAnsi="Arial" w:cs="Arial"/>
          <w:lang w:val="sr-Cyrl-CS"/>
        </w:rPr>
        <w:t xml:space="preserve">__________ </w:t>
      </w:r>
    </w:p>
    <w:p w:rsidR="00625600" w:rsidRPr="00247B37" w:rsidRDefault="00625600" w:rsidP="0062560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 xml:space="preserve">Члан </w:t>
      </w:r>
      <w:r w:rsidR="00625600">
        <w:rPr>
          <w:rFonts w:ascii="Arial" w:eastAsia="Times New Roman" w:hAnsi="Arial" w:cs="Arial"/>
          <w:position w:val="-1"/>
          <w:u w:val="single"/>
          <w:lang w:val="sr-Cyrl-CS"/>
        </w:rPr>
        <w:t>8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u w:val="single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Добра се испоручују на адресу Наручиоца односно у матичну школу у Ћуприји, подручним одељењима школе у Мијатовцу, Супској, Вирину  и Сењу, а трошкови утовара, истовара, осигурања и други трошкови падају на терет Понуђача.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 xml:space="preserve">Члан </w:t>
      </w:r>
      <w:r w:rsidR="00625600">
        <w:rPr>
          <w:rFonts w:ascii="Arial" w:eastAsia="Times New Roman" w:hAnsi="Arial" w:cs="Arial"/>
          <w:position w:val="-1"/>
          <w:u w:val="single"/>
          <w:lang w:val="sr-Cyrl-CS"/>
        </w:rPr>
        <w:t>9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u w:val="single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Испоручена добра морају бити прописно декларисан</w:t>
      </w:r>
      <w:r w:rsidRPr="00FA2FF2">
        <w:rPr>
          <w:rFonts w:ascii="Arial" w:eastAsia="Times New Roman" w:hAnsi="Arial" w:cs="Arial"/>
          <w:position w:val="-1"/>
        </w:rPr>
        <w:t>a</w:t>
      </w:r>
      <w:r w:rsidRPr="00FA2FF2">
        <w:rPr>
          <w:rFonts w:ascii="Arial" w:eastAsia="Times New Roman" w:hAnsi="Arial" w:cs="Arial"/>
          <w:position w:val="-1"/>
          <w:lang w:val="sr-Cyrl-CS"/>
        </w:rPr>
        <w:t>, упакован</w:t>
      </w:r>
      <w:r w:rsidRPr="00FA2FF2">
        <w:rPr>
          <w:rFonts w:ascii="Arial" w:eastAsia="Times New Roman" w:hAnsi="Arial" w:cs="Arial"/>
          <w:position w:val="-1"/>
        </w:rPr>
        <w:t>a</w:t>
      </w:r>
      <w:r w:rsidRPr="00FA2FF2">
        <w:rPr>
          <w:rFonts w:ascii="Arial" w:eastAsia="Times New Roman" w:hAnsi="Arial" w:cs="Arial"/>
          <w:position w:val="-1"/>
          <w:lang w:val="sr-Cyrl-CS"/>
        </w:rPr>
        <w:t xml:space="preserve"> и обележен</w:t>
      </w:r>
      <w:r w:rsidRPr="00FA2FF2">
        <w:rPr>
          <w:rFonts w:ascii="Arial" w:eastAsia="Times New Roman" w:hAnsi="Arial" w:cs="Arial"/>
          <w:position w:val="-1"/>
        </w:rPr>
        <w:t>a</w:t>
      </w:r>
      <w:r w:rsidRPr="00FA2FF2">
        <w:rPr>
          <w:rFonts w:ascii="Arial" w:eastAsia="Times New Roman" w:hAnsi="Arial" w:cs="Arial"/>
          <w:position w:val="-1"/>
          <w:lang w:val="sr-Cyrl-CS"/>
        </w:rPr>
        <w:t xml:space="preserve"> са ознаком произвођача. Испоручена добра у свему  морају одговарати карактеристикама добара датих у понуди добављача број________од _________. 202</w:t>
      </w:r>
      <w:r w:rsidR="00625600">
        <w:rPr>
          <w:rFonts w:ascii="Arial" w:eastAsia="Times New Roman" w:hAnsi="Arial" w:cs="Arial"/>
          <w:position w:val="-1"/>
          <w:lang w:val="sr-Cyrl-CS"/>
        </w:rPr>
        <w:t>1</w:t>
      </w:r>
      <w:r w:rsidRPr="00FA2FF2">
        <w:rPr>
          <w:rFonts w:ascii="Arial" w:eastAsia="Times New Roman" w:hAnsi="Arial" w:cs="Arial"/>
          <w:position w:val="-1"/>
          <w:lang w:val="sr-Cyrl-CS"/>
        </w:rPr>
        <w:t xml:space="preserve">. године 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Добављач гарантује Наручиоцу да добра која испоручује поседују све прописане дозволе, сагласности или атесте, уколико се иста захтевају по посебним прописима, као и да квартално доставља потврду о здравственој исправности намирница.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Добра морају бити упакована од стране Понуђача на начин који је прописан за ту врсту добара и који их обезбеђује од оштећења при утовару, транспорту, претовару и ускладиштењу.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Понуђач се обавезује да ће оштећена или погрешно упакована роба, односно испоручена у количини мањој од требоване, накнадити Наручиоцу о свом трошку.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 xml:space="preserve">Члан </w:t>
      </w:r>
      <w:r w:rsidR="00625600">
        <w:rPr>
          <w:rFonts w:ascii="Arial" w:eastAsia="Times New Roman" w:hAnsi="Arial" w:cs="Arial"/>
          <w:position w:val="-1"/>
          <w:u w:val="single"/>
          <w:lang w:val="sr-Cyrl-CS"/>
        </w:rPr>
        <w:t>10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Добра која су предмет овог уговора, морају бити потпуно здравствено исправна и квалитетна у складу са важећим прописима, овим уговором и декларацијом на производу, као и са одговарајућим роком употребе, обзиром на врсту производа.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У случају неисправности Наручилац ће добра вратити о чему ће саставити писани записник.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 xml:space="preserve">Све приговоре и рекламације на квалитет и количину, Наручилац је дужан да истакне Понуђачу приликом преузимања добара, а за скривене мане приликом стављања у употребу, о чему ће Наручилац саставити записник. 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1</w:t>
      </w:r>
      <w:r w:rsidR="00625600">
        <w:rPr>
          <w:rFonts w:ascii="Arial" w:eastAsia="Times New Roman" w:hAnsi="Arial" w:cs="Arial"/>
          <w:position w:val="-1"/>
          <w:u w:val="single"/>
          <w:lang w:val="sr-Cyrl-CS"/>
        </w:rPr>
        <w:t>1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Неизвршење или делимично извршење у уговореном року, без обзира на обим, интензитет или последице, разлог су за једнострани раскид уговора од стране Наручиоца.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 xml:space="preserve">Понуђач је дужан да надокнади штету коју услед раскида уговора претрпи Наручилац.  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 xml:space="preserve"> 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1</w:t>
      </w:r>
      <w:r w:rsidR="00625600">
        <w:rPr>
          <w:rFonts w:ascii="Arial" w:eastAsia="Times New Roman" w:hAnsi="Arial" w:cs="Arial"/>
          <w:position w:val="-1"/>
          <w:u w:val="single"/>
          <w:lang w:val="sr-Cyrl-CS"/>
        </w:rPr>
        <w:t>2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u w:val="single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У случају неисправности Наручилац ће робу вратити, уз обавезу Понуђача да му достави исправну робу, што може бити и један од разлога за једнострани раскид Уговора од стране Наручиоца. Једнострани раскид уговора наступа и у случају неиспуњења следећих обавеза од стране Понуђача: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-</w:t>
      </w:r>
      <w:r w:rsidRPr="00FA2FF2">
        <w:rPr>
          <w:rFonts w:ascii="Arial" w:eastAsia="Times New Roman" w:hAnsi="Arial" w:cs="Arial"/>
          <w:position w:val="-1"/>
          <w:lang w:val="sr-Cyrl-CS"/>
        </w:rPr>
        <w:tab/>
        <w:t>испорука робе неодговарајућег квалитета (неусклађен квалитет са датим у понуди)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-</w:t>
      </w:r>
      <w:r w:rsidRPr="00FA2FF2">
        <w:rPr>
          <w:rFonts w:ascii="Arial" w:eastAsia="Times New Roman" w:hAnsi="Arial" w:cs="Arial"/>
          <w:position w:val="-1"/>
          <w:lang w:val="sr-Cyrl-CS"/>
        </w:rPr>
        <w:tab/>
        <w:t>испорука робе у недовољној количини;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-</w:t>
      </w:r>
      <w:r w:rsidRPr="00FA2FF2">
        <w:rPr>
          <w:rFonts w:ascii="Arial" w:eastAsia="Times New Roman" w:hAnsi="Arial" w:cs="Arial"/>
          <w:position w:val="-1"/>
          <w:lang w:val="sr-Cyrl-CS"/>
        </w:rPr>
        <w:tab/>
        <w:t>неблаговремена испорука;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-</w:t>
      </w:r>
      <w:r w:rsidRPr="00FA2FF2">
        <w:rPr>
          <w:rFonts w:ascii="Arial" w:eastAsia="Times New Roman" w:hAnsi="Arial" w:cs="Arial"/>
          <w:position w:val="-1"/>
          <w:lang w:val="sr-Cyrl-CS"/>
        </w:rPr>
        <w:tab/>
        <w:t>промене цена, супротно чл.6. Уговора.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u w:val="single"/>
          <w:lang w:val="sr-Cyrl-CS"/>
        </w:rPr>
      </w:pPr>
    </w:p>
    <w:p w:rsidR="00FA2FF2" w:rsidRPr="00FA2FF2" w:rsidRDefault="00625600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>
        <w:rPr>
          <w:rFonts w:ascii="Arial" w:eastAsia="Times New Roman" w:hAnsi="Arial" w:cs="Arial"/>
          <w:position w:val="-1"/>
          <w:u w:val="single"/>
          <w:lang w:val="sr-Cyrl-CS"/>
        </w:rPr>
        <w:t>Члан13</w:t>
      </w:r>
      <w:r w:rsidR="00FA2FF2" w:rsidRPr="00FA2FF2">
        <w:rPr>
          <w:rFonts w:ascii="Arial" w:eastAsia="Times New Roman" w:hAnsi="Arial" w:cs="Arial"/>
          <w:position w:val="-1"/>
          <w:u w:val="single"/>
          <w:lang w:val="sr-Cyrl-CS"/>
        </w:rPr>
        <w:t>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FA2FF2" w:rsidRPr="00FA2FF2" w:rsidRDefault="00FA2FF2" w:rsidP="00FA2FF2">
      <w:pPr>
        <w:widowControl w:val="0"/>
        <w:tabs>
          <w:tab w:val="left" w:pos="-2340"/>
          <w:tab w:val="left" w:pos="-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Овај уговор се закључује за шк. 202</w:t>
      </w:r>
      <w:r w:rsidR="00625600">
        <w:rPr>
          <w:rFonts w:ascii="Arial" w:eastAsia="Times New Roman" w:hAnsi="Arial" w:cs="Arial"/>
          <w:position w:val="-1"/>
          <w:lang w:val="sr-Cyrl-CS"/>
        </w:rPr>
        <w:t>1</w:t>
      </w:r>
      <w:r w:rsidRPr="00FA2FF2">
        <w:rPr>
          <w:rFonts w:ascii="Arial" w:eastAsia="Times New Roman" w:hAnsi="Arial" w:cs="Arial"/>
          <w:position w:val="-1"/>
          <w:lang w:val="sr-Cyrl-CS"/>
        </w:rPr>
        <w:t>/202</w:t>
      </w:r>
      <w:r w:rsidR="00625600">
        <w:rPr>
          <w:rFonts w:ascii="Arial" w:eastAsia="Times New Roman" w:hAnsi="Arial" w:cs="Arial"/>
          <w:position w:val="-1"/>
          <w:lang w:val="sr-Cyrl-CS"/>
        </w:rPr>
        <w:t>2</w:t>
      </w:r>
      <w:r w:rsidRPr="00FA2FF2">
        <w:rPr>
          <w:rFonts w:ascii="Arial" w:eastAsia="Times New Roman" w:hAnsi="Arial" w:cs="Arial"/>
          <w:position w:val="-1"/>
          <w:lang w:val="sr-Cyrl-CS"/>
        </w:rPr>
        <w:t xml:space="preserve">.год., од </w:t>
      </w:r>
      <w:r w:rsidRPr="00FA2FF2">
        <w:rPr>
          <w:rFonts w:ascii="Arial" w:eastAsia="Times New Roman" w:hAnsi="Arial" w:cs="Arial"/>
          <w:lang w:val="sr-Cyrl-CS"/>
        </w:rPr>
        <w:t>______________</w:t>
      </w:r>
      <w:r w:rsidRPr="00FA2FF2">
        <w:rPr>
          <w:rFonts w:ascii="Arial" w:eastAsia="Times New Roman" w:hAnsi="Arial" w:cs="Arial"/>
          <w:position w:val="-1"/>
          <w:lang w:val="sr-Cyrl-CS"/>
        </w:rPr>
        <w:t xml:space="preserve">(дана закључења) до </w:t>
      </w:r>
      <w:r w:rsidR="00625600">
        <w:rPr>
          <w:rFonts w:ascii="Arial" w:eastAsia="Times New Roman" w:hAnsi="Arial" w:cs="Arial"/>
          <w:position w:val="-1"/>
          <w:lang w:val="sr-Cyrl-CS"/>
        </w:rPr>
        <w:t xml:space="preserve">краја </w:t>
      </w:r>
      <w:r w:rsidRPr="00FA2FF2">
        <w:rPr>
          <w:rFonts w:ascii="Arial" w:eastAsia="Times New Roman" w:hAnsi="Arial" w:cs="Arial"/>
          <w:color w:val="000000"/>
          <w:position w:val="-1"/>
          <w:lang w:val="sr-Cyrl-CS"/>
        </w:rPr>
        <w:t>јуна</w:t>
      </w:r>
      <w:r w:rsidRPr="00FA2FF2">
        <w:rPr>
          <w:rFonts w:ascii="Arial" w:eastAsia="Times New Roman" w:hAnsi="Arial" w:cs="Arial"/>
          <w:position w:val="-1"/>
          <w:lang w:val="sr-Cyrl-CS"/>
        </w:rPr>
        <w:t xml:space="preserve">  202</w:t>
      </w:r>
      <w:r w:rsidR="00625600">
        <w:rPr>
          <w:rFonts w:ascii="Arial" w:eastAsia="Times New Roman" w:hAnsi="Arial" w:cs="Arial"/>
          <w:position w:val="-1"/>
          <w:lang w:val="sr-Cyrl-CS"/>
        </w:rPr>
        <w:t>2</w:t>
      </w:r>
      <w:r w:rsidRPr="00FA2FF2">
        <w:rPr>
          <w:rFonts w:ascii="Arial" w:eastAsia="Times New Roman" w:hAnsi="Arial" w:cs="Arial"/>
          <w:position w:val="-1"/>
          <w:lang w:val="sr-Cyrl-CS"/>
        </w:rPr>
        <w:t xml:space="preserve">.год. 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Уговор ступа на снагу даном потписивања.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Уговор престаје да важи истеком периода на који је закључен.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eastAsia="Times New Roman" w:hAnsi="Arial" w:cs="Arial"/>
          <w:lang w:val="sr-Cyrl-CS"/>
        </w:rPr>
      </w:pPr>
    </w:p>
    <w:p w:rsidR="00FA2FF2" w:rsidRPr="00FA2FF2" w:rsidRDefault="00FA2FF2" w:rsidP="00FA2FF2">
      <w:pPr>
        <w:spacing w:after="0" w:line="240" w:lineRule="auto"/>
        <w:jc w:val="center"/>
        <w:rPr>
          <w:rFonts w:ascii="Arial" w:eastAsia="Times New Roman" w:hAnsi="Arial" w:cs="Arial"/>
          <w:lang w:val="sr-Cyrl-CS"/>
        </w:rPr>
      </w:pPr>
      <w:r w:rsidRPr="00FA2FF2">
        <w:rPr>
          <w:rFonts w:ascii="Arial" w:eastAsia="Times New Roman" w:hAnsi="Arial" w:cs="Arial"/>
          <w:lang w:val="sr-Cyrl-CS"/>
        </w:rPr>
        <w:t>СРЕДСТВО ФИНАНСИЈСКОГ ОБЕЗБЕЂЕЊА</w:t>
      </w:r>
    </w:p>
    <w:p w:rsidR="00FA2FF2" w:rsidRPr="00FA2FF2" w:rsidRDefault="00FA2FF2" w:rsidP="00FA2FF2">
      <w:pPr>
        <w:spacing w:after="0" w:line="240" w:lineRule="auto"/>
        <w:jc w:val="center"/>
        <w:rPr>
          <w:rFonts w:ascii="Arial" w:eastAsia="Times New Roman" w:hAnsi="Arial" w:cs="Arial"/>
          <w:lang w:val="sr-Cyrl-CS"/>
        </w:rPr>
      </w:pPr>
    </w:p>
    <w:p w:rsidR="00FA2FF2" w:rsidRPr="00FA2FF2" w:rsidRDefault="00FA2FF2" w:rsidP="00FA2FF2">
      <w:pPr>
        <w:spacing w:after="0" w:line="240" w:lineRule="auto"/>
        <w:jc w:val="center"/>
        <w:rPr>
          <w:rFonts w:ascii="Arial" w:eastAsia="Times New Roman" w:hAnsi="Arial" w:cs="Arial"/>
          <w:lang w:val="sr-Cyrl-CS"/>
        </w:rPr>
      </w:pPr>
      <w:r w:rsidRPr="00FA2FF2">
        <w:rPr>
          <w:rFonts w:ascii="Arial" w:eastAsia="Times New Roman" w:hAnsi="Arial" w:cs="Arial"/>
          <w:lang w:val="sr-Cyrl-CS"/>
        </w:rPr>
        <w:t>Члан 1</w:t>
      </w:r>
      <w:r w:rsidR="007157B2">
        <w:rPr>
          <w:rFonts w:ascii="Arial" w:eastAsia="Times New Roman" w:hAnsi="Arial" w:cs="Arial"/>
          <w:lang w:val="sr-Cyrl-CS"/>
        </w:rPr>
        <w:t>4</w:t>
      </w:r>
      <w:r w:rsidRPr="00FA2FF2">
        <w:rPr>
          <w:rFonts w:ascii="Arial" w:eastAsia="Times New Roman" w:hAnsi="Arial" w:cs="Arial"/>
          <w:lang w:val="sr-Cyrl-CS"/>
        </w:rPr>
        <w:t>.</w:t>
      </w:r>
    </w:p>
    <w:p w:rsidR="00FA2FF2" w:rsidRPr="00FA2FF2" w:rsidRDefault="00FA2FF2" w:rsidP="00FA2FF2">
      <w:pPr>
        <w:spacing w:after="0" w:line="240" w:lineRule="auto"/>
        <w:jc w:val="both"/>
        <w:rPr>
          <w:rFonts w:ascii="Arial" w:eastAsia="Times New Roman" w:hAnsi="Arial" w:cs="Arial"/>
          <w:iCs/>
          <w:lang w:val="sr-Cyrl-CS"/>
        </w:rPr>
      </w:pPr>
      <w:r w:rsidRPr="00FA2FF2">
        <w:rPr>
          <w:rFonts w:ascii="Arial" w:eastAsia="Times New Roman" w:hAnsi="Arial" w:cs="Arial"/>
          <w:iCs/>
          <w:lang w:val="sr-Cyrl-CS"/>
        </w:rPr>
        <w:t>Средство за добро извршење посла је регистрована меница на износ од 10% понуђене цене јавне набавке без ПДВ-а.Подноси се меница и овлашћења који мора бити евидентирана у регистру меница и овлашћења Народне банке Србије уз картон депонованих потписа.</w:t>
      </w:r>
    </w:p>
    <w:p w:rsidR="00FA2FF2" w:rsidRPr="00FA2FF2" w:rsidRDefault="00FA2FF2" w:rsidP="00FA2FF2">
      <w:pPr>
        <w:spacing w:after="0" w:line="240" w:lineRule="auto"/>
        <w:jc w:val="both"/>
        <w:rPr>
          <w:rFonts w:ascii="Arial" w:eastAsia="Times New Roman" w:hAnsi="Arial" w:cs="Arial"/>
          <w:iCs/>
          <w:lang w:val="sr-Cyrl-CS"/>
        </w:rPr>
      </w:pPr>
      <w:r w:rsidRPr="00FA2FF2">
        <w:rPr>
          <w:rFonts w:ascii="Arial" w:eastAsia="Times New Roman" w:hAnsi="Arial" w:cs="Arial"/>
          <w:iCs/>
          <w:lang w:val="sr-Cyrl-CS"/>
        </w:rPr>
        <w:t>Уколико се Добављач не буде придржавао уговорених обавеза у погледу доброг извршења посла  Наручилац може реализовати меницу.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u w:val="single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1</w:t>
      </w:r>
      <w:r w:rsidR="007157B2">
        <w:rPr>
          <w:rFonts w:ascii="Arial" w:eastAsia="Times New Roman" w:hAnsi="Arial" w:cs="Arial"/>
          <w:position w:val="-1"/>
          <w:u w:val="single"/>
          <w:lang w:val="sr-Cyrl-CS"/>
        </w:rPr>
        <w:t>5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Уговорне стране се обавезују да се приликом реализације овог уговора понашају савесно и у складу са добрим пословним обичајима, на начин којим се штите  интереси обе уговорне стране.</w:t>
      </w:r>
    </w:p>
    <w:p w:rsidR="00FA2FF2" w:rsidRPr="00FA2FF2" w:rsidRDefault="00FA2FF2" w:rsidP="00FA2FF2">
      <w:pPr>
        <w:widowControl w:val="0"/>
        <w:tabs>
          <w:tab w:val="left" w:pos="2880"/>
        </w:tabs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1</w:t>
      </w:r>
      <w:r w:rsidR="007157B2">
        <w:rPr>
          <w:rFonts w:ascii="Arial" w:eastAsia="Times New Roman" w:hAnsi="Arial" w:cs="Arial"/>
          <w:position w:val="-1"/>
          <w:u w:val="single"/>
          <w:lang w:val="sr-Cyrl-CS"/>
        </w:rPr>
        <w:t>6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 xml:space="preserve">Уговорне стране су сагласне, да се на све међусобне односе који нису регулисани овим Уговором, непосредно примењују одредбе Закона о облигационим односима. 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1</w:t>
      </w:r>
      <w:r w:rsidR="007157B2">
        <w:rPr>
          <w:rFonts w:ascii="Arial" w:eastAsia="Times New Roman" w:hAnsi="Arial" w:cs="Arial"/>
          <w:position w:val="-1"/>
          <w:u w:val="single"/>
          <w:lang w:val="sr-Cyrl-CS"/>
        </w:rPr>
        <w:t>7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 xml:space="preserve">Све евентуалне спорове који могу настати из овог Уговора, уговорне стране ће покушати решити споразумно, а уколико то није могуће, исте уговарају надлежност Привредног суда у Крагујевцу. 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u w:val="single"/>
          <w:lang w:val="sr-Cyrl-CS"/>
        </w:rPr>
      </w:pP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Члан 1</w:t>
      </w:r>
      <w:r w:rsidR="007157B2">
        <w:rPr>
          <w:rFonts w:ascii="Arial" w:eastAsia="Times New Roman" w:hAnsi="Arial" w:cs="Arial"/>
          <w:position w:val="-1"/>
          <w:u w:val="single"/>
          <w:lang w:val="sr-Cyrl-CS"/>
        </w:rPr>
        <w:t>8</w:t>
      </w:r>
      <w:r w:rsidRPr="00FA2FF2">
        <w:rPr>
          <w:rFonts w:ascii="Arial" w:eastAsia="Times New Roman" w:hAnsi="Arial" w:cs="Arial"/>
          <w:position w:val="-1"/>
          <w:u w:val="single"/>
          <w:lang w:val="sr-Cyrl-CS"/>
        </w:rPr>
        <w:t>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 xml:space="preserve">Овај Уговор је закључен је четири  примерка, од којих свака уговорна страна задржава по два примерка. </w:t>
      </w:r>
    </w:p>
    <w:p w:rsid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625600" w:rsidRDefault="00625600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625600" w:rsidRDefault="00625600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625600" w:rsidRPr="00FA2FF2" w:rsidRDefault="00625600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ЗА ПОНУЂАЧА                                                                                    ЗА НАРУЧИОЦА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>__________________                                                               Директор ОШ“13.октобар“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 xml:space="preserve">                                                                                                      ______________________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position w:val="-1"/>
          <w:lang w:val="sr-Cyrl-CS"/>
        </w:rPr>
      </w:pPr>
      <w:r w:rsidRPr="00FA2FF2">
        <w:rPr>
          <w:rFonts w:ascii="Arial" w:eastAsia="Times New Roman" w:hAnsi="Arial" w:cs="Arial"/>
          <w:position w:val="-1"/>
          <w:lang w:val="sr-Cyrl-CS"/>
        </w:rPr>
        <w:t xml:space="preserve">                                                                                             Марко Ђурић,проф.</w:t>
      </w: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i/>
          <w:iCs/>
          <w:position w:val="-1"/>
          <w:lang w:val="sr-Cyrl-R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i/>
          <w:iCs/>
          <w:position w:val="-1"/>
          <w:lang w:val="sr-Cyrl-R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i/>
          <w:iCs/>
          <w:position w:val="-1"/>
          <w:lang w:val="sr-Cyrl-R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i/>
          <w:iCs/>
          <w:position w:val="-1"/>
          <w:lang w:val="sr-Cyrl-R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i/>
          <w:iCs/>
          <w:position w:val="-1"/>
          <w:lang w:val="sr-Cyrl-R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i/>
          <w:iCs/>
          <w:position w:val="-1"/>
          <w:lang w:val="sr-Cyrl-RS"/>
        </w:rPr>
      </w:pPr>
    </w:p>
    <w:p w:rsidR="00FA2FF2" w:rsidRPr="00FA2FF2" w:rsidRDefault="00FA2FF2" w:rsidP="00FA2FF2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i/>
          <w:iCs/>
          <w:position w:val="-1"/>
          <w:lang w:val="sr-Cyrl-RS"/>
        </w:rPr>
      </w:pPr>
    </w:p>
    <w:p w:rsidR="00226053" w:rsidRDefault="00226053"/>
    <w:sectPr w:rsidR="0022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1E"/>
    <w:rsid w:val="00226053"/>
    <w:rsid w:val="00247B37"/>
    <w:rsid w:val="003968A0"/>
    <w:rsid w:val="00542B38"/>
    <w:rsid w:val="00625600"/>
    <w:rsid w:val="007157B2"/>
    <w:rsid w:val="0073161E"/>
    <w:rsid w:val="00F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02540-0B11-4FFB-BCA9-BA617298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FA2FF2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23</cp:revision>
  <dcterms:created xsi:type="dcterms:W3CDTF">2021-08-12T11:37:00Z</dcterms:created>
  <dcterms:modified xsi:type="dcterms:W3CDTF">2021-08-12T11:56:00Z</dcterms:modified>
</cp:coreProperties>
</file>