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254" w:rsidRPr="0064008C" w:rsidRDefault="00544254" w:rsidP="00B64112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7938135</wp:posOffset>
                </wp:positionH>
                <wp:positionV relativeFrom="paragraph">
                  <wp:posOffset>64770</wp:posOffset>
                </wp:positionV>
                <wp:extent cx="6232525" cy="291465"/>
                <wp:effectExtent l="3810" t="2540" r="2540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2525" cy="291465"/>
                          <a:chOff x="582" y="-554"/>
                          <a:chExt cx="10268" cy="317"/>
                        </a:xfrm>
                      </wpg:grpSpPr>
                      <wps:wsp>
                        <wps:cNvPr id="2" name="Rectangle 1170"/>
                        <wps:cNvSpPr>
                          <a:spLocks/>
                        </wps:cNvSpPr>
                        <wps:spPr bwMode="auto">
                          <a:xfrm>
                            <a:off x="597" y="-544"/>
                            <a:ext cx="10238" cy="295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171"/>
                        <wps:cNvSpPr>
                          <a:spLocks/>
                        </wps:cNvSpPr>
                        <wps:spPr bwMode="auto">
                          <a:xfrm>
                            <a:off x="588" y="-548"/>
                            <a:ext cx="10257" cy="20"/>
                          </a:xfrm>
                          <a:custGeom>
                            <a:avLst/>
                            <a:gdLst>
                              <a:gd name="T0" fmla="*/ 0 w 10257"/>
                              <a:gd name="T1" fmla="*/ 0 h 20"/>
                              <a:gd name="T2" fmla="*/ 10257 w 10257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257" h="20">
                                <a:moveTo>
                                  <a:pt x="0" y="0"/>
                                </a:moveTo>
                                <a:lnTo>
                                  <a:pt x="1025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172"/>
                        <wps:cNvSpPr>
                          <a:spLocks/>
                        </wps:cNvSpPr>
                        <wps:spPr bwMode="auto">
                          <a:xfrm>
                            <a:off x="588" y="-243"/>
                            <a:ext cx="10257" cy="20"/>
                          </a:xfrm>
                          <a:custGeom>
                            <a:avLst/>
                            <a:gdLst>
                              <a:gd name="T0" fmla="*/ 0 w 10257"/>
                              <a:gd name="T1" fmla="*/ 0 h 20"/>
                              <a:gd name="T2" fmla="*/ 10257 w 10257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257" h="20">
                                <a:moveTo>
                                  <a:pt x="0" y="0"/>
                                </a:moveTo>
                                <a:lnTo>
                                  <a:pt x="1025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73"/>
                        <wps:cNvSpPr>
                          <a:spLocks/>
                        </wps:cNvSpPr>
                        <wps:spPr bwMode="auto">
                          <a:xfrm>
                            <a:off x="592" y="-544"/>
                            <a:ext cx="0" cy="29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96"/>
                              <a:gd name="T2" fmla="*/ 0 w 20"/>
                              <a:gd name="T3" fmla="*/ 295 h 296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6">
                                <a:moveTo>
                                  <a:pt x="0" y="0"/>
                                </a:moveTo>
                                <a:lnTo>
                                  <a:pt x="0" y="29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174"/>
                        <wps:cNvSpPr>
                          <a:spLocks/>
                        </wps:cNvSpPr>
                        <wps:spPr bwMode="auto">
                          <a:xfrm>
                            <a:off x="10840" y="-544"/>
                            <a:ext cx="0" cy="29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96"/>
                              <a:gd name="T2" fmla="*/ 0 w 20"/>
                              <a:gd name="T3" fmla="*/ 295 h 296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6">
                                <a:moveTo>
                                  <a:pt x="0" y="0"/>
                                </a:moveTo>
                                <a:lnTo>
                                  <a:pt x="0" y="29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305D38" id="Group 1" o:spid="_x0000_s1026" style="position:absolute;margin-left:625.05pt;margin-top:5.1pt;width:490.75pt;height:22.95pt;z-index:-251657216;mso-position-horizontal-relative:page" coordorigin="582,-554" coordsize="10268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">
                <v:rect id="Rectangle 1170" o:spid="_x0000_s1027" style="position:absolute;left:597;top:-544;width:10238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8P8MMA&#10;AADaAAAADwAAAGRycy9kb3ducmV2LnhtbESP3WoCMRSE7wt9h3CE3tWsP5SyNbtIxSIVwWrb68Pm&#10;uFncnCybVOPbG6Hg5TAz3zCzMtpWnKj3jWMFo2EGgrhyuuFawfd++fwKwgdkja1jUnAhD2Xx+DDD&#10;XLszf9FpF2qRIOxzVGBC6HIpfWXIoh+6jjh5B9dbDEn2tdQ9nhPctnKcZS/SYsNpwWBH74aq4+7P&#10;KphMN7/2hxdbt/3Yx1WcfJr1EZV6GsT5G4hAMdzD/+2VVjCG25V0A2R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8P8MMAAADaAAAADwAAAAAAAAAAAAAAAACYAgAAZHJzL2Rv&#10;d25yZXYueG1sUEsFBgAAAAAEAAQA9QAAAIgDAAAAAA==&#10;" fillcolor="#c5d9f0" stroked="f">
                  <v:path arrowok="t"/>
                </v:rect>
                <v:shape id="Freeform 1171" o:spid="_x0000_s1028" style="position:absolute;left:588;top:-548;width:10257;height:20;visibility:visible;mso-wrap-style:square;v-text-anchor:top" coordsize="1025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4GzMQA&#10;AADaAAAADwAAAGRycy9kb3ducmV2LnhtbESPT2sCMRTE74V+h/AK3jRbFbFbo5Si4EIP/imF3h6b&#10;183SzcuaxHX99o0g9DjMzG+Yxaq3jejIh9qxgudRBoK4dLrmSsHncTOcgwgRWWPjmBRcKcBq+fiw&#10;wFy7C++pO8RKJAiHHBWYGNtcylAashhGriVO3o/zFmOSvpLa4yXBbSPHWTaTFmtOCwZbejdU/h7O&#10;VsF6JnffJnQfX756CUU8FTgtCqUGT/3bK4hIffwP39tbrWACt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OBszEAAAA2gAAAA8AAAAAAAAAAAAAAAAAmAIAAGRycy9k&#10;b3ducmV2LnhtbFBLBQYAAAAABAAEAPUAAACJAwAAAAA=&#10;" path="m,l10257,e" filled="f" strokeweight=".20458mm">
                  <v:path arrowok="t" o:connecttype="custom" o:connectlocs="0,0;10257,0" o:connectangles="0,0"/>
                </v:shape>
                <v:shape id="Freeform 1172" o:spid="_x0000_s1029" style="position:absolute;left:588;top:-243;width:10257;height:20;visibility:visible;mso-wrap-style:square;v-text-anchor:top" coordsize="1025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euMMA&#10;AADaAAAADwAAAGRycy9kb3ducmV2LnhtbESPQWsCMRSE7wX/Q3iCt262RaRujVKkBRc8WBWht8fm&#10;dbN087Im6br+e1MoeBxm5htmsRpsK3ryoXGs4CnLQRBXTjdcKzgePh5fQISIrLF1TAquFGC1HD0s&#10;sNDuwp/U72MtEoRDgQpMjF0hZagMWQyZ64iT9+28xZikr6X2eElw28rnPJ9Jiw2nBYMdrQ1VP/tf&#10;q+B9JndfJvTbk6/noYznEqdlqdRkPLy9gog0xHv4v73RCqbwdyXd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eeuMMAAADaAAAADwAAAAAAAAAAAAAAAACYAgAAZHJzL2Rv&#10;d25yZXYueG1sUEsFBgAAAAAEAAQA9QAAAIgDAAAAAA==&#10;" path="m,l10257,e" filled="f" strokeweight=".20458mm">
                  <v:path arrowok="t" o:connecttype="custom" o:connectlocs="0,0;10257,0" o:connectangles="0,0"/>
                </v:shape>
                <v:shape id="Freeform 1173" o:spid="_x0000_s1030" style="position:absolute;left:592;top:-544;width:0;height:295;visibility:visible;mso-wrap-style:square;v-text-anchor:top" coordsize="20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mzssEA&#10;AADaAAAADwAAAGRycy9kb3ducmV2LnhtbESPQYvCMBSE78L+h/AEb5q6YJFqlNLFZb2IuqteH82z&#10;LTYvpclq/fdGEDwOM/MNM192phZXal1lWcF4FIEgzq2uuFDw97saTkE4j6yxtkwK7uRgufjozTHR&#10;9sY7uu59IQKEXYIKSu+bREqXl2TQjWxDHLyzbQ36INtC6hZvAW5q+RlFsTRYcVgosaGspPyy/zcK&#10;+JDhOqXNapN/y2Zr6/j0dYyVGvS7dAbCU+ff4Vf7RyuYwP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Zs7LBAAAA2gAAAA8AAAAAAAAAAAAAAAAAmAIAAGRycy9kb3du&#10;cmV2LnhtbFBLBQYAAAAABAAEAPUAAACGAwAAAAA=&#10;" path="m,l,296e" filled="f" strokeweight=".58pt">
                  <v:path arrowok="t" o:connecttype="custom" o:connectlocs="0,0;0,294" o:connectangles="0,0"/>
                </v:shape>
                <v:shape id="Freeform 1174" o:spid="_x0000_s1031" style="position:absolute;left:10840;top:-544;width:0;height:295;visibility:visible;mso-wrap-style:square;v-text-anchor:top" coordsize="20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f8cQA&#10;AADaAAAADwAAAGRycy9kb3ducmV2LnhtbESPT2sCMRTE7wW/Q3hCbzVri1K2RhHL0l4E/xS8Pjev&#10;m8XNy7pJ47afvhEEj8PM/IaZLXrbiEidrx0rGI8yEMSl0zVXCr72xdMrCB+QNTaOScEveVjMBw8z&#10;zLW78JbiLlQiQdjnqMCE0OZS+tKQRT9yLXHyvl1nMSTZVVJ3eElw28jnLJtKizWnBYMtrQyVp92P&#10;VbA+Hzcf9mUiIxZ/h8K8x8NxGZV6HPbLNxCB+nAP39qfWsEUrlfSD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Ln/HEAAAA2gAAAA8AAAAAAAAAAAAAAAAAmAIAAGRycy9k&#10;b3ducmV2LnhtbFBLBQYAAAAABAAEAPUAAACJAwAAAAA=&#10;" path="m,l,296e" filled="f" strokeweight=".20458mm">
                  <v:path arrowok="t" o:connecttype="custom" o:connectlocs="0,0;0,294" o:connectangles="0,0"/>
                </v:shape>
                <w10:wrap anchorx="page"/>
              </v:group>
            </w:pict>
          </mc:Fallback>
        </mc:AlternateContent>
      </w:r>
      <w:r w:rsidRPr="0064008C">
        <w:rPr>
          <w:rFonts w:ascii="Times New Roman" w:eastAsia="Times New Roman" w:hAnsi="Times New Roman" w:cs="Times New Roman"/>
          <w:bCs/>
          <w:iCs/>
          <w:position w:val="-1"/>
          <w:sz w:val="24"/>
          <w:szCs w:val="24"/>
          <w:lang w:val="sr-Cyrl-CS"/>
        </w:rPr>
        <w:t>МО</w:t>
      </w:r>
      <w:r w:rsidRPr="0064008C">
        <w:rPr>
          <w:rFonts w:ascii="Times New Roman" w:eastAsia="Times New Roman" w:hAnsi="Times New Roman" w:cs="Times New Roman"/>
          <w:bCs/>
          <w:iCs/>
          <w:spacing w:val="-1"/>
          <w:position w:val="-1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bCs/>
          <w:iCs/>
          <w:position w:val="-1"/>
          <w:sz w:val="24"/>
          <w:szCs w:val="24"/>
          <w:lang w:val="sr-Cyrl-CS"/>
        </w:rPr>
        <w:t>ЕЛ</w:t>
      </w:r>
      <w:r w:rsidRPr="0064008C">
        <w:rPr>
          <w:rFonts w:ascii="Times New Roman" w:eastAsia="Times New Roman" w:hAnsi="Times New Roman" w:cs="Times New Roman"/>
          <w:bCs/>
          <w:iCs/>
          <w:spacing w:val="1"/>
          <w:position w:val="-1"/>
          <w:sz w:val="24"/>
          <w:szCs w:val="24"/>
          <w:lang w:val="sr-Cyrl-CS"/>
        </w:rPr>
        <w:t xml:space="preserve"> У</w:t>
      </w:r>
      <w:r w:rsidRPr="0064008C">
        <w:rPr>
          <w:rFonts w:ascii="Times New Roman" w:eastAsia="Times New Roman" w:hAnsi="Times New Roman" w:cs="Times New Roman"/>
          <w:bCs/>
          <w:iCs/>
          <w:spacing w:val="-1"/>
          <w:position w:val="-1"/>
          <w:sz w:val="24"/>
          <w:szCs w:val="24"/>
          <w:lang w:val="sr-Cyrl-CS"/>
        </w:rPr>
        <w:t>Г</w:t>
      </w:r>
      <w:r w:rsidRPr="0064008C">
        <w:rPr>
          <w:rFonts w:ascii="Times New Roman" w:eastAsia="Times New Roman" w:hAnsi="Times New Roman" w:cs="Times New Roman"/>
          <w:bCs/>
          <w:iCs/>
          <w:position w:val="-1"/>
          <w:sz w:val="24"/>
          <w:szCs w:val="24"/>
          <w:lang w:val="sr-Cyrl-CS"/>
        </w:rPr>
        <w:t>ОВОРА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CS"/>
        </w:rPr>
        <w:t>Г</w:t>
      </w:r>
      <w:r w:rsidRPr="0064008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ОР </w:t>
      </w:r>
    </w:p>
    <w:p w:rsidR="00544254" w:rsidRPr="0064008C" w:rsidRDefault="00AB6049" w:rsidP="00544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 набавци н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амирниц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, прехрамбени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х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други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х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производи за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школску 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кухињу</w:t>
      </w:r>
    </w:p>
    <w:p w:rsidR="00B64112" w:rsidRPr="0064008C" w:rsidRDefault="00AB6049" w:rsidP="00544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ЈН број 00</w:t>
      </w:r>
      <w:r w:rsidR="00534E45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3/2022 за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школску 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9C4EA6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9C4EA6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4112" w:rsidRPr="0064008C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годину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</w:p>
    <w:p w:rsidR="00544254" w:rsidRPr="0064008C" w:rsidRDefault="00544254" w:rsidP="00544254">
      <w:pPr>
        <w:widowControl w:val="0"/>
        <w:tabs>
          <w:tab w:val="left" w:pos="-2340"/>
          <w:tab w:val="left" w:pos="-2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 xml:space="preserve">Закључен  дана 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</w:t>
      </w: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 xml:space="preserve"> 202</w:t>
      </w:r>
      <w:r w:rsidR="009C4EA6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2</w:t>
      </w: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. године, између: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jc w:val="both"/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jc w:val="both"/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1.</w:t>
      </w:r>
      <w:r w:rsidRPr="003E6D72">
        <w:rPr>
          <w:rFonts w:ascii="Times New Roman" w:eastAsia="Times New Roman" w:hAnsi="Times New Roman" w:cs="Times New Roman"/>
          <w:b/>
          <w:position w:val="-1"/>
          <w:sz w:val="24"/>
          <w:szCs w:val="24"/>
          <w:lang w:val="sr-Cyrl-CS"/>
        </w:rPr>
        <w:t>Н</w:t>
      </w:r>
      <w:r w:rsidR="005618F5">
        <w:rPr>
          <w:rFonts w:ascii="Times New Roman" w:eastAsia="Times New Roman" w:hAnsi="Times New Roman" w:cs="Times New Roman"/>
          <w:b/>
          <w:position w:val="-1"/>
          <w:sz w:val="24"/>
          <w:szCs w:val="24"/>
          <w:lang w:val="sr-Cyrl-CS"/>
        </w:rPr>
        <w:t>АРУЧИОЦА</w:t>
      </w:r>
      <w:r w:rsidRPr="003E6D72">
        <w:rPr>
          <w:rFonts w:ascii="Times New Roman" w:eastAsia="Times New Roman" w:hAnsi="Times New Roman" w:cs="Times New Roman"/>
          <w:b/>
          <w:position w:val="-1"/>
          <w:sz w:val="24"/>
          <w:szCs w:val="24"/>
          <w:lang w:val="sr-Cyrl-CS"/>
        </w:rPr>
        <w:t>:</w:t>
      </w: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 xml:space="preserve"> Основна школа „13.октобар“ са седиштем у Ћуприји, улица Алексе Шантића бб, ПИБ: 101370769, МБ: 07166834,</w:t>
      </w:r>
      <w:r w:rsidR="0050349E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 xml:space="preserve"> </w:t>
      </w:r>
      <w:r w:rsidR="003E6D72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ЈБКБС:</w:t>
      </w:r>
      <w:r w:rsidR="0050349E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 xml:space="preserve"> </w:t>
      </w:r>
      <w:r w:rsidR="003E6D72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00973, број рачуна 840-</w:t>
      </w:r>
      <w:r w:rsidR="000C68FF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2563760-75</w:t>
      </w: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 xml:space="preserve"> коју заступа директор </w:t>
      </w:r>
      <w:r w:rsidR="009C4EA6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Зоран Ђорђевић</w:t>
      </w: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 xml:space="preserve"> (у даљем тексту: </w:t>
      </w:r>
      <w:r w:rsidR="005618F5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Купац</w:t>
      </w: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>) и</w:t>
      </w:r>
    </w:p>
    <w:p w:rsidR="00544254" w:rsidRPr="0064008C" w:rsidRDefault="00544254" w:rsidP="00544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4008C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</w:t>
      </w:r>
      <w:bookmarkStart w:id="0" w:name="_GoBack"/>
      <w:bookmarkEnd w:id="0"/>
    </w:p>
    <w:p w:rsidR="00544254" w:rsidRPr="0064008C" w:rsidRDefault="00B64112" w:rsidP="00544254">
      <w:pPr>
        <w:widowControl w:val="0"/>
        <w:autoSpaceDE w:val="0"/>
        <w:autoSpaceDN w:val="0"/>
        <w:adjustRightInd w:val="0"/>
        <w:spacing w:after="0" w:line="240" w:lineRule="auto"/>
        <w:ind w:right="41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2.</w:t>
      </w:r>
      <w:r w:rsidR="00544254"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ПОНУЂАЧ</w:t>
      </w:r>
      <w:r w:rsidR="00B22A5D"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B735C5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____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 седиштем у улици  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</w:t>
      </w:r>
      <w:r w:rsidR="00B735C5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МБ</w:t>
      </w:r>
      <w:r w:rsidR="00B735C5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 ПИБ_______________</w:t>
      </w:r>
      <w:r w:rsidR="00B735C5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 рачуна: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,назив банке: ____________________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заступа  директор ________________________________ ( у даљем тексту П</w:t>
      </w:r>
      <w:r w:rsidR="005618F5">
        <w:rPr>
          <w:rFonts w:ascii="Times New Roman" w:eastAsia="Times New Roman" w:hAnsi="Times New Roman" w:cs="Times New Roman"/>
          <w:sz w:val="24"/>
          <w:szCs w:val="24"/>
          <w:lang w:val="sr-Cyrl-CS"/>
        </w:rPr>
        <w:t>родавац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) с друге стране.</w:t>
      </w:r>
    </w:p>
    <w:p w:rsidR="00B64112" w:rsidRPr="0064008C" w:rsidRDefault="00B64112" w:rsidP="00544254">
      <w:pPr>
        <w:widowControl w:val="0"/>
        <w:autoSpaceDE w:val="0"/>
        <w:autoSpaceDN w:val="0"/>
        <w:adjustRightInd w:val="0"/>
        <w:spacing w:after="0" w:line="240" w:lineRule="auto"/>
        <w:ind w:right="41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Понуђачи учесници у заједничкој понуди или подизвођачи(опционо):</w:t>
      </w:r>
    </w:p>
    <w:p w:rsidR="00B64112" w:rsidRPr="0064008C" w:rsidRDefault="00B64112" w:rsidP="00544254">
      <w:pPr>
        <w:widowControl w:val="0"/>
        <w:autoSpaceDE w:val="0"/>
        <w:autoSpaceDN w:val="0"/>
        <w:adjustRightInd w:val="0"/>
        <w:spacing w:after="0" w:line="240" w:lineRule="auto"/>
        <w:ind w:right="41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64112" w:rsidRPr="0064008C" w:rsidRDefault="00B64112" w:rsidP="00544254">
      <w:pPr>
        <w:widowControl w:val="0"/>
        <w:autoSpaceDE w:val="0"/>
        <w:autoSpaceDN w:val="0"/>
        <w:adjustRightInd w:val="0"/>
        <w:spacing w:after="0" w:line="240" w:lineRule="auto"/>
        <w:ind w:right="41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-________________________________________________ </w:t>
      </w:r>
    </w:p>
    <w:p w:rsidR="00B64112" w:rsidRPr="0064008C" w:rsidRDefault="00B64112" w:rsidP="00544254">
      <w:pPr>
        <w:widowControl w:val="0"/>
        <w:autoSpaceDE w:val="0"/>
        <w:autoSpaceDN w:val="0"/>
        <w:adjustRightInd w:val="0"/>
        <w:spacing w:after="0" w:line="240" w:lineRule="auto"/>
        <w:ind w:right="41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-________________________________________________  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858CE" w:rsidRPr="00A858CE" w:rsidRDefault="00A858CE" w:rsidP="00A858C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</w:p>
    <w:p w:rsidR="00A858CE" w:rsidRPr="00A858CE" w:rsidRDefault="00A858CE" w:rsidP="00A858C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A858CE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ОСНОВ УГОВОРА</w:t>
      </w:r>
    </w:p>
    <w:p w:rsidR="00A858CE" w:rsidRPr="00A858CE" w:rsidRDefault="00A858CE" w:rsidP="00A858C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A858CE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Члан 1.</w:t>
      </w:r>
    </w:p>
    <w:p w:rsidR="00A858CE" w:rsidRPr="00A858CE" w:rsidRDefault="00A858CE" w:rsidP="00A858CE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>Уговорне стране констатују:</w:t>
      </w:r>
    </w:p>
    <w:p w:rsidR="00A858CE" w:rsidRPr="00A858CE" w:rsidRDefault="00A858CE" w:rsidP="00A858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>-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RS"/>
        </w:rPr>
        <w:t xml:space="preserve"> да је </w:t>
      </w:r>
      <w:r w:rsidR="005618F5">
        <w:rPr>
          <w:rFonts w:ascii="Times New Roman" w:eastAsia="Lucida Sans Unicode" w:hAnsi="Times New Roman" w:cs="Times New Roman"/>
          <w:sz w:val="24"/>
          <w:szCs w:val="24"/>
          <w:lang w:val="sr-Cyrl-RS"/>
        </w:rPr>
        <w:t>Купац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RS"/>
        </w:rPr>
        <w:t xml:space="preserve"> на основу члана 52.Закона о јавним набавкама (,,Сл. гласник РС' бр. 91/19 у даљем тексту: Закон)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, спровео 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отворени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поступак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јавне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набавке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набавка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намирница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припремање хране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,   ЈН 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000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="003E6D7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20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22.</w:t>
      </w:r>
    </w:p>
    <w:p w:rsidR="00A858CE" w:rsidRPr="00A858CE" w:rsidRDefault="00A858CE" w:rsidP="00A85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-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Продавац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својству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Понуђача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доставио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Понуду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број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од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_______2022.године, 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која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заведена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код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Купца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под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бројем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********</w:t>
      </w:r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попуњава</w:t>
      </w:r>
      <w:proofErr w:type="spellEnd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Купац</w:t>
      </w:r>
      <w:proofErr w:type="spellEnd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)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од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*******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2022.године </w:t>
      </w:r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попуњава</w:t>
      </w:r>
      <w:proofErr w:type="spellEnd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Купац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), а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која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налази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прилогу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Уговора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саставни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део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овог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Уговора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858CE" w:rsidRPr="00A858CE" w:rsidRDefault="00A858CE" w:rsidP="00A85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proofErr w:type="gram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да</w:t>
      </w:r>
      <w:proofErr w:type="spellEnd"/>
      <w:proofErr w:type="gram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понуда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Продавца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потпуности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одговара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техничким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карактеристикама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из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конкурсне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документације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налазе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прилогу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Уговора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саставни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део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овог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Уговора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858CE" w:rsidRPr="00A858CE" w:rsidRDefault="00A858CE" w:rsidP="00A858CE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FF0000"/>
          <w:sz w:val="24"/>
          <w:szCs w:val="24"/>
          <w:lang w:val="sr-Latn-RS"/>
        </w:rPr>
      </w:pP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- да је Купац у складу са Законом, на основу понуде продавца и Одлуке о додели уговора бр. </w:t>
      </w:r>
      <w:r w:rsidRPr="00A858CE">
        <w:rPr>
          <w:rFonts w:ascii="Times New Roman" w:eastAsia="Lucida Sans Unicode" w:hAnsi="Times New Roman" w:cs="Times New Roman"/>
          <w:sz w:val="24"/>
          <w:szCs w:val="24"/>
          <w:u w:val="single"/>
          <w:lang w:val="sr-Cyrl-CS"/>
        </w:rPr>
        <w:t>******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од </w:t>
      </w:r>
      <w:r w:rsidRPr="00A858CE">
        <w:rPr>
          <w:rFonts w:ascii="Times New Roman" w:eastAsia="Lucida Sans Unicode" w:hAnsi="Times New Roman" w:cs="Times New Roman"/>
          <w:sz w:val="24"/>
          <w:szCs w:val="24"/>
          <w:u w:val="single"/>
          <w:lang w:val="sr-Cyrl-CS"/>
        </w:rPr>
        <w:t>*********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>20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Latn-RS"/>
        </w:rPr>
        <w:t>2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RS"/>
        </w:rPr>
        <w:t>2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>.године</w:t>
      </w:r>
      <w:r w:rsidRPr="00A858CE">
        <w:rPr>
          <w:rFonts w:ascii="Times New Roman" w:eastAsia="Lucida Sans Unicode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A858CE">
        <w:rPr>
          <w:rFonts w:ascii="Times New Roman" w:eastAsia="Lucida Sans Unicode" w:hAnsi="Times New Roman" w:cs="Times New Roman"/>
          <w:i/>
          <w:iCs/>
          <w:sz w:val="24"/>
          <w:szCs w:val="24"/>
        </w:rPr>
        <w:t>попуњава</w:t>
      </w:r>
      <w:proofErr w:type="spellEnd"/>
      <w:r w:rsidRPr="00A858CE">
        <w:rPr>
          <w:rFonts w:ascii="Times New Roman" w:eastAsia="Lucida Sans Unicode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i/>
          <w:iCs/>
          <w:sz w:val="24"/>
          <w:szCs w:val="24"/>
        </w:rPr>
        <w:t>Купац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) 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изабрао продавца за испоруку добара –намирнице за припремање хране.</w:t>
      </w:r>
    </w:p>
    <w:p w:rsidR="00A858CE" w:rsidRPr="00A858CE" w:rsidRDefault="00A858CE" w:rsidP="00A858CE">
      <w:pPr>
        <w:widowControl w:val="0"/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</w:p>
    <w:p w:rsidR="00A858CE" w:rsidRPr="00A858CE" w:rsidRDefault="00A858CE" w:rsidP="00A858CE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A858CE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ПРЕДМЕТ УГОВОРА</w:t>
      </w:r>
    </w:p>
    <w:p w:rsidR="00A858CE" w:rsidRPr="00A858CE" w:rsidRDefault="00A858CE" w:rsidP="00A858CE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A858CE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Члан 2.</w:t>
      </w:r>
    </w:p>
    <w:p w:rsidR="00A858CE" w:rsidRPr="00A858CE" w:rsidRDefault="00A858CE" w:rsidP="00A858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Предмет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Уговора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купопродаја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намирница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припремање хране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(у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даљем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тексту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добара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ближе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одређене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усвојеном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понудом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Продавца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број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од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_______2022. </w:t>
      </w:r>
      <w:proofErr w:type="spellStart"/>
      <w:proofErr w:type="gram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858CE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која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заведена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код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Купца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под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бројем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*******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од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*******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2022. </w:t>
      </w:r>
      <w:proofErr w:type="spellStart"/>
      <w:proofErr w:type="gram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попуњава</w:t>
      </w:r>
      <w:proofErr w:type="spellEnd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Купац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),(</w:t>
      </w:r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 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даљем</w:t>
      </w:r>
      <w:proofErr w:type="spellEnd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тексту</w:t>
      </w:r>
      <w:proofErr w:type="spellEnd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: 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Понуда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),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датој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отвореном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поступку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јавне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набавке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бр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000</w:t>
      </w:r>
      <w:r w:rsidR="00072B3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="00072B3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20</w:t>
      </w:r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22, а,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која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чини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саставни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део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овог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уговора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заједно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техничким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условима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захтевима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из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конкурсне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документације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обрасцем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структуре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цена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A858CE" w:rsidRPr="00A858CE" w:rsidRDefault="00A858CE" w:rsidP="00A858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Продавац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наступа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са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подизвођачем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____________________________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из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___________________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ул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. _______________________________,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који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ће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делимично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извршити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предметну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набавку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то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делу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________________________</w:t>
      </w:r>
      <w:proofErr w:type="gramStart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.(</w:t>
      </w:r>
      <w:proofErr w:type="spellStart"/>
      <w:proofErr w:type="gramEnd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попуњава</w:t>
      </w:r>
      <w:proofErr w:type="spellEnd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Cs/>
          <w:i/>
          <w:sz w:val="24"/>
          <w:szCs w:val="24"/>
        </w:rPr>
        <w:t>Продавац</w:t>
      </w:r>
      <w:proofErr w:type="spellEnd"/>
      <w:r w:rsidRPr="00A858CE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5618F5" w:rsidRDefault="00A858CE" w:rsidP="00A85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A858CE">
        <w:rPr>
          <w:rFonts w:ascii="Times New Roman" w:eastAsia="Times New Roman" w:hAnsi="Times New Roman" w:cs="Times New Roman"/>
          <w:sz w:val="24"/>
          <w:szCs w:val="24"/>
        </w:rPr>
        <w:t>Добра</w:t>
      </w:r>
      <w:proofErr w:type="spellEnd"/>
      <w:r w:rsidRPr="00A85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sz w:val="24"/>
          <w:szCs w:val="24"/>
        </w:rPr>
        <w:t>морају</w:t>
      </w:r>
      <w:proofErr w:type="spellEnd"/>
      <w:r w:rsidRPr="00A85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Pr="00A85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класе</w:t>
      </w:r>
      <w:proofErr w:type="spellEnd"/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>квалитета</w:t>
      </w:r>
      <w:proofErr w:type="spellEnd"/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и </w:t>
      </w:r>
      <w:proofErr w:type="spellStart"/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>здравствено</w:t>
      </w:r>
      <w:proofErr w:type="spellEnd"/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>безбедна</w:t>
      </w:r>
      <w:proofErr w:type="spellEnd"/>
      <w:r w:rsidRPr="00A858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sz w:val="24"/>
          <w:szCs w:val="24"/>
        </w:rPr>
        <w:t>што</w:t>
      </w:r>
      <w:proofErr w:type="spellEnd"/>
      <w:r w:rsidRPr="00A85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A85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sz w:val="24"/>
          <w:szCs w:val="24"/>
        </w:rPr>
        <w:t>прописано</w:t>
      </w:r>
      <w:proofErr w:type="spellEnd"/>
      <w:r w:rsidRPr="00A85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sz w:val="24"/>
          <w:szCs w:val="24"/>
        </w:rPr>
        <w:t>нормама</w:t>
      </w:r>
      <w:proofErr w:type="spellEnd"/>
      <w:r w:rsidRPr="00A85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Times New Roman" w:hAnsi="Times New Roman" w:cs="Times New Roman"/>
          <w:sz w:val="24"/>
          <w:szCs w:val="24"/>
        </w:rPr>
        <w:t>садржаним</w:t>
      </w:r>
      <w:proofErr w:type="spellEnd"/>
      <w:r w:rsidRPr="00A858CE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="005618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важећим законима и правилницима који регулушу ближе ову област.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4008C" w:rsidRPr="0064008C" w:rsidRDefault="0064008C" w:rsidP="0064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bookmarkStart w:id="1" w:name="_Hlk16549695"/>
      <w:r w:rsidRPr="0064008C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 xml:space="preserve">  ЦЕНА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ru-RU"/>
        </w:rPr>
      </w:pPr>
      <w:r w:rsidRPr="0064008C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 xml:space="preserve">    Члан 3.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ru-RU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Уговорне стране прихватају јединичне цене које су дате у Понуди Продавца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Latn-RS"/>
        </w:rPr>
        <w:t>,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а која се налази у прилогу Уговора и чине његов саставни део.</w:t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У јединичну цену су урачунати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трошкови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амбалаже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паковања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утовара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транспорта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истовара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месту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предаје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добара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Укупна вредност добара износи _____________ динара без обрачунатог ПДВ-а (</w:t>
      </w:r>
      <w:r w:rsidRPr="0064008C">
        <w:rPr>
          <w:rFonts w:ascii="Times New Roman" w:eastAsia="Lucida Sans Unicode" w:hAnsi="Times New Roman" w:cs="Times New Roman"/>
          <w:i/>
          <w:sz w:val="24"/>
          <w:szCs w:val="24"/>
          <w:lang w:val="sr-Cyrl-CS"/>
        </w:rPr>
        <w:t>словима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_______________________________________________________________</w:t>
      </w:r>
      <w:r w:rsidRPr="0064008C">
        <w:rPr>
          <w:rFonts w:ascii="Times New Roman" w:eastAsia="Lucida Sans Unicode" w:hAnsi="Times New Roman" w:cs="Times New Roman"/>
          <w:i/>
          <w:sz w:val="24"/>
          <w:szCs w:val="24"/>
          <w:lang w:val="sr-Cyrl-CS"/>
        </w:rPr>
        <w:t>динара)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, односно _____________</w:t>
      </w:r>
      <w:r w:rsidR="005618F5">
        <w:rPr>
          <w:rFonts w:ascii="Times New Roman" w:eastAsia="Lucida Sans Unicode" w:hAnsi="Times New Roman" w:cs="Times New Roman"/>
          <w:sz w:val="24"/>
          <w:szCs w:val="24"/>
          <w:lang w:val="sr-Cyrl-CS"/>
        </w:rPr>
        <w:t>___________________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_ динара са обрачунатим ПДВ -ом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(</w:t>
      </w:r>
      <w:r w:rsidRPr="0064008C">
        <w:rPr>
          <w:rFonts w:ascii="Times New Roman" w:eastAsia="Lucida Sans Unicode" w:hAnsi="Times New Roman" w:cs="Times New Roman"/>
          <w:i/>
          <w:sz w:val="24"/>
          <w:szCs w:val="24"/>
          <w:lang w:val="sr-Cyrl-CS"/>
        </w:rPr>
        <w:t>словима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: _______________________________________________________________ </w:t>
      </w:r>
      <w:r w:rsidR="005618F5">
        <w:rPr>
          <w:rFonts w:ascii="Times New Roman" w:eastAsia="Lucida Sans Unicode" w:hAnsi="Times New Roman" w:cs="Times New Roman"/>
          <w:sz w:val="24"/>
          <w:szCs w:val="24"/>
          <w:lang w:val="sr-Cyrl-CS"/>
        </w:rPr>
        <w:t>_________________________</w:t>
      </w:r>
      <w:r w:rsidRPr="0064008C">
        <w:rPr>
          <w:rFonts w:ascii="Times New Roman" w:eastAsia="Lucida Sans Unicode" w:hAnsi="Times New Roman" w:cs="Times New Roman"/>
          <w:i/>
          <w:sz w:val="24"/>
          <w:szCs w:val="24"/>
          <w:lang w:val="sr-Cyrl-CS"/>
        </w:rPr>
        <w:t>динара).</w:t>
      </w:r>
      <w:r w:rsidRPr="0064008C">
        <w:rPr>
          <w:rFonts w:ascii="Times New Roman" w:eastAsia="Lucida Sans Unicode" w:hAnsi="Times New Roman" w:cs="Times New Roman"/>
          <w:i/>
          <w:sz w:val="24"/>
          <w:szCs w:val="24"/>
          <w:lang w:val="sr-Cyrl-CS"/>
        </w:rPr>
        <w:tab/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Коначна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вредност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уговора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ће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бити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утврђена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основу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стварно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испоручене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количине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добара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јединичних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из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овог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Уговора</w:t>
      </w:r>
      <w:proofErr w:type="spellEnd"/>
      <w:r w:rsidRPr="006400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val="sr-Cyrl-RS"/>
        </w:rPr>
      </w:pPr>
      <w:r w:rsidRPr="0064008C"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val="sr-Cyrl-RS"/>
        </w:rPr>
        <w:t xml:space="preserve">Током трајања уговора </w:t>
      </w:r>
      <w:r w:rsidR="005618F5"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val="sr-Cyrl-RS"/>
        </w:rPr>
        <w:t>купац</w:t>
      </w:r>
      <w:r w:rsidRPr="0064008C"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val="sr-Cyrl-RS"/>
        </w:rPr>
        <w:t xml:space="preserve"> може повећати обим предмета набавке, с тим да се вредност уговора може повећати максимално до 10% од првобитне укупне вредности  закљученог уговора,  у складу са чланом 160. став 1. и 2. Закона о  јавним набавкама.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val="sr-Cyrl-RS"/>
        </w:rPr>
        <w:t>Изменом уговора не може да се мења целокупна природа уговора односно предмет јавне набавке.</w:t>
      </w:r>
    </w:p>
    <w:p w:rsidR="0064008C" w:rsidRPr="005618F5" w:rsidRDefault="0064008C" w:rsidP="0064008C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ru-RU"/>
        </w:rPr>
      </w:pPr>
      <w:r w:rsidRPr="005618F5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sr-Cyrl-CS"/>
        </w:rPr>
        <w:t>Уговорне стране су сагласне да су ј</w:t>
      </w:r>
      <w:r w:rsidRPr="005618F5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ru-RU"/>
        </w:rPr>
        <w:t>единичне цене фиксне и непроменљиве у року од 30 дана, од дана почетка ре</w:t>
      </w:r>
      <w:r w:rsidR="00072B37" w:rsidRPr="005618F5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5618F5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ru-RU"/>
        </w:rPr>
        <w:t>лизације Уговора</w:t>
      </w:r>
      <w:r w:rsidR="00D254DC" w:rsidRPr="005618F5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5618F5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ru-RU"/>
        </w:rPr>
        <w:t>П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ru-RU"/>
        </w:rPr>
        <w:t>ротеком рока од</w:t>
      </w:r>
      <w:r w:rsidR="00D254DC">
        <w:rPr>
          <w:rFonts w:ascii="Times New Roman" w:eastAsia="Lucida Sans Unicode" w:hAnsi="Times New Roman" w:cs="Times New Roman"/>
          <w:sz w:val="24"/>
          <w:szCs w:val="24"/>
          <w:lang w:val="ru-RU"/>
        </w:rPr>
        <w:t xml:space="preserve"> </w:t>
      </w:r>
      <w:r w:rsidR="00072B37">
        <w:rPr>
          <w:rFonts w:ascii="Times New Roman" w:eastAsia="Lucida Sans Unicode" w:hAnsi="Times New Roman" w:cs="Times New Roman"/>
          <w:sz w:val="24"/>
          <w:szCs w:val="24"/>
          <w:lang w:val="ru-RU"/>
        </w:rPr>
        <w:t>3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ru-RU"/>
        </w:rPr>
        <w:t>0 дана, јединичне цене уговорних добара су базне и могу се мењати само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уз обострану сагласност у следећим случајевима</w:t>
      </w:r>
      <w:r w:rsidRPr="0064008C">
        <w:rPr>
          <w:rFonts w:ascii="Times New Roman" w:eastAsia="Lucida Sans Unicode" w:hAnsi="Times New Roman" w:cs="Times New Roman"/>
          <w:b/>
          <w:bCs/>
          <w:sz w:val="24"/>
          <w:szCs w:val="24"/>
          <w:lang w:val="sr-Cyrl-CS"/>
        </w:rPr>
        <w:t xml:space="preserve"> :                                              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right="-29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  <w:t xml:space="preserve">- у случају раста курса ЕУРА преко 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ru-RU"/>
        </w:rPr>
        <w:t xml:space="preserve">10 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%; односно пада курса ЕУРА преко 3%;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right="-29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  <w:t>- у случају повећања произвођачке цене животних намирница</w:t>
      </w:r>
      <w:r w:rsidR="00072B37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преко 10%;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right="-29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  <w:t>- у случају пада произвођачке цене животних намирница;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right="-29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           -уколико на цену утичу и други фактори (девизни курс, робна берза, промена цена регулисаних одлуком државних органа и сл.) могуће је извршити промену цена на основу аргументованих доказа о потреби промене цена, као и на основу података објављених од стране Министарства пољопривреде, шумарства и водопривреде Републике Србије – систем тржишних информација пољопривреде Србије,  који се налази на сајту www.stips.minpolj.gov.rs.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right="-29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  <w:t>- у случају настанка других објективних околности које се нису могле предвидети, а значајно утичу на промену цене и морају се доказати.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right="-29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  <w:t xml:space="preserve"> Продавац је у обавези да се придржава уговорене цене у року од </w:t>
      </w:r>
      <w:r w:rsidR="00072B37">
        <w:rPr>
          <w:rFonts w:ascii="Times New Roman" w:eastAsia="Lucida Sans Unicode" w:hAnsi="Times New Roman" w:cs="Times New Roman"/>
          <w:sz w:val="24"/>
          <w:szCs w:val="24"/>
          <w:lang w:val="sr-Cyrl-CS"/>
        </w:rPr>
        <w:t>3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0 дана од дана </w:t>
      </w:r>
      <w:r w:rsidR="00072B37">
        <w:rPr>
          <w:rFonts w:ascii="Times New Roman" w:eastAsia="Lucida Sans Unicode" w:hAnsi="Times New Roman" w:cs="Times New Roman"/>
          <w:sz w:val="24"/>
          <w:szCs w:val="24"/>
          <w:lang w:val="sr-Cyrl-CS"/>
        </w:rPr>
        <w:t>почетка ре</w:t>
      </w:r>
      <w:r w:rsidR="00DE61D9">
        <w:rPr>
          <w:rFonts w:ascii="Times New Roman" w:eastAsia="Lucida Sans Unicode" w:hAnsi="Times New Roman" w:cs="Times New Roman"/>
          <w:sz w:val="24"/>
          <w:szCs w:val="24"/>
          <w:lang w:val="sr-Cyrl-CS"/>
        </w:rPr>
        <w:t>а</w:t>
      </w:r>
      <w:r w:rsidR="00072B37">
        <w:rPr>
          <w:rFonts w:ascii="Times New Roman" w:eastAsia="Lucida Sans Unicode" w:hAnsi="Times New Roman" w:cs="Times New Roman"/>
          <w:sz w:val="24"/>
          <w:szCs w:val="24"/>
          <w:lang w:val="sr-Cyrl-CS"/>
        </w:rPr>
        <w:t>лизације уговора</w:t>
      </w:r>
      <w:r w:rsidRPr="0064008C">
        <w:rPr>
          <w:rFonts w:ascii="Times New Roman" w:eastAsia="Lucida Sans Unicode" w:hAnsi="Times New Roman" w:cs="Times New Roman"/>
          <w:sz w:val="24"/>
          <w:szCs w:val="24"/>
          <w:lang w:val="sr-Cyrl-CS"/>
        </w:rPr>
        <w:t>, без обзира на напред наведене околности;</w:t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више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ниже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дозволиће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испуњени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следећи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постоји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образложени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писани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једне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уговорних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садржи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назив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списак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добара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тражи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понуђеном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ценом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ценом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образложење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разлога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повећање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смањење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изразити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процентуално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јединичну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писани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порасту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смањену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одговор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року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пријема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постигне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споразум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једна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уговорних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једнострано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откаже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року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50 (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педесет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пријема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писаног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изјашњења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неприхватању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Продавац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дужан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свакој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иницијативи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смислу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писаним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обавести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купца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тим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промењене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примењивати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закључења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анекса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Купац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оправданости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продавца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повећање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утврди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ставом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5. </w:t>
      </w:r>
      <w:proofErr w:type="spellStart"/>
      <w:proofErr w:type="gram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одбиће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повећање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4008C" w:rsidRPr="0064008C" w:rsidRDefault="0064008C" w:rsidP="006400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иницијативи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смањење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смислу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Купац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писаним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захтевом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обавестити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продавца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тим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промењене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примењивати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закључења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анекса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којим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регулисати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</w:pP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Након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добијања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сагласности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Купца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/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Продавца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приступиће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закључењу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анекса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уговора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којим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ће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регулисати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промена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, с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тим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што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ће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промењене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цене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примењивати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закључења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анекса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</w:rPr>
      </w:pPr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случају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уговорне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стране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не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постигну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споразум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промени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једна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уговорних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страна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може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једнострано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откаже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уговор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року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50 (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педесет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од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дана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пријема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писменог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изјашњења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друге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уговорне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стране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неприхватању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промене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цена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, с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тим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је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Продавац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обавези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да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наведеном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периоду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настави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са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испоруком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робе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по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уговореним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јединичним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ценама</w:t>
      </w:r>
      <w:proofErr w:type="spellEnd"/>
      <w:r w:rsidRPr="0064008C">
        <w:rPr>
          <w:rFonts w:ascii="Times New Roman" w:eastAsia="Lucida Sans Unicode" w:hAnsi="Times New Roman" w:cs="Times New Roman"/>
          <w:color w:val="000000"/>
          <w:sz w:val="24"/>
          <w:szCs w:val="24"/>
        </w:rPr>
        <w:t>.</w:t>
      </w:r>
    </w:p>
    <w:p w:rsidR="0064008C" w:rsidRPr="0064008C" w:rsidRDefault="0064008C" w:rsidP="0064008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РОК И НАЧИН ПЛАЋАЊА</w:t>
      </w:r>
    </w:p>
    <w:bookmarkEnd w:id="1"/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4.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</w:p>
    <w:p w:rsidR="00544254" w:rsidRPr="0064008C" w:rsidRDefault="00544254" w:rsidP="00544254">
      <w:pPr>
        <w:widowControl w:val="0"/>
        <w:tabs>
          <w:tab w:val="left" w:pos="-2340"/>
          <w:tab w:val="left" w:pos="-2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Плаћање ће се вршити у року од 45 (четрдесет пет) дана од  дана </w:t>
      </w:r>
      <w:r w:rsidR="00A858CE" w:rsidRPr="00A858CE">
        <w:rPr>
          <w:rFonts w:ascii="Times New Roman" w:eastAsia="Lucida Sans Unicode" w:hAnsi="Times New Roman" w:cs="Times New Roman"/>
          <w:bCs/>
          <w:iCs/>
          <w:sz w:val="24"/>
          <w:szCs w:val="24"/>
          <w:lang w:val="sr-Cyrl-RS"/>
        </w:rPr>
        <w:t>регистровања</w:t>
      </w:r>
      <w:r w:rsidR="00A858CE" w:rsidRPr="00A858CE">
        <w:rPr>
          <w:rFonts w:ascii="Times New Roman" w:eastAsia="Lucida Sans Unicode" w:hAnsi="Times New Roman" w:cs="Times New Roman"/>
          <w:bCs/>
          <w:iCs/>
          <w:sz w:val="24"/>
          <w:szCs w:val="24"/>
          <w:lang w:val="ru-RU"/>
        </w:rPr>
        <w:t xml:space="preserve"> фактуре у Централни регистар фактура од стране Продавца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,на текући рачун </w:t>
      </w:r>
      <w:r w:rsidR="005618F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број____________</w:t>
      </w:r>
      <w:r w:rsidR="00A858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______код_______________________банке.</w:t>
      </w:r>
    </w:p>
    <w:p w:rsidR="00A858CE" w:rsidRPr="00A858CE" w:rsidRDefault="00A858CE" w:rsidP="00A858C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  <w:lang w:val="ru-RU"/>
        </w:rPr>
        <w:t xml:space="preserve">Уз рачун се обавезно мора приложити </w:t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>отпремница</w:t>
      </w:r>
      <w:proofErr w:type="spellEnd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>(</w:t>
      </w:r>
      <w:proofErr w:type="spellStart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>оверена</w:t>
      </w:r>
      <w:proofErr w:type="spellEnd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 xml:space="preserve"> и </w:t>
      </w:r>
      <w:proofErr w:type="spellStart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>потписана</w:t>
      </w:r>
      <w:proofErr w:type="spellEnd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>од</w:t>
      </w:r>
      <w:proofErr w:type="spellEnd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>стране</w:t>
      </w:r>
      <w:proofErr w:type="spellEnd"/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 xml:space="preserve"> 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>овлашћеног представника купца</w:t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>)</w:t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  <w:lang w:val="sr-Cyrl-RS"/>
        </w:rPr>
        <w:t xml:space="preserve"> и све заједно представљају основ за плаћање испоручених добара</w:t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</w:rPr>
        <w:t>.</w:t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  <w:lang w:val="ru-RU"/>
        </w:rPr>
        <w:t xml:space="preserve"> Плаћање се врши уплатом на рачун </w:t>
      </w:r>
      <w:r w:rsidR="005618F5">
        <w:rPr>
          <w:rFonts w:ascii="Times New Roman" w:eastAsia="Lucida Sans Unicode" w:hAnsi="Times New Roman" w:cs="Times New Roman"/>
          <w:bCs/>
          <w:iCs/>
          <w:sz w:val="24"/>
          <w:szCs w:val="24"/>
          <w:lang w:val="ru-RU"/>
        </w:rPr>
        <w:t>продавца</w:t>
      </w:r>
      <w:r w:rsidRPr="00A858CE">
        <w:rPr>
          <w:rFonts w:ascii="Times New Roman" w:eastAsia="Lucida Sans Unicode" w:hAnsi="Times New Roman" w:cs="Times New Roman"/>
          <w:bCs/>
          <w:iCs/>
          <w:sz w:val="24"/>
          <w:szCs w:val="24"/>
          <w:lang w:val="sr-Latn-RS"/>
        </w:rPr>
        <w:t>.</w:t>
      </w:r>
    </w:p>
    <w:p w:rsidR="00544254" w:rsidRPr="0064008C" w:rsidRDefault="00544254" w:rsidP="00544254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РОК ИСПОРУКЕ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Члан  </w:t>
      </w: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5</w:t>
      </w: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.</w:t>
      </w:r>
    </w:p>
    <w:p w:rsidR="002631F2" w:rsidRPr="0064008C" w:rsidRDefault="002631F2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44254" w:rsidRPr="0064008C" w:rsidRDefault="005618F5" w:rsidP="00544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Купац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о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вој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х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отр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ба одр</w:t>
      </w:r>
      <w:r w:rsidR="00544254" w:rsidRPr="0064008C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ђ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је об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м и д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ин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ам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 и 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вља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њ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добара 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ћа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бов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њ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 робе писмено или из разлога хитности  усмено телефонским путем у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з</w:t>
      </w:r>
      <w:r w:rsidR="00544254"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је вр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т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ол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чи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отр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х добар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, с т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 што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Купац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ва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во 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од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т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од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х, тј.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говор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х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л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ч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на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, сходно реалним потребама и околностима.</w:t>
      </w:r>
    </w:p>
    <w:p w:rsidR="002631F2" w:rsidRPr="00A858CE" w:rsidRDefault="005618F5" w:rsidP="002631F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Продавац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 об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з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 да то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говор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ог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ода </w:t>
      </w:r>
      <w:r w:rsidR="00544254" w:rsidRPr="0064008C">
        <w:rPr>
          <w:rFonts w:ascii="Times New Roman" w:eastAsia="Times New Roman" w:hAnsi="Times New Roman" w:cs="Times New Roman"/>
          <w:spacing w:val="4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кц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ес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вно врши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6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дм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х добара д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са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х 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ч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2. овог 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гово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року</w:t>
      </w:r>
      <w:r w:rsidR="00544254"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који не може бити дужи од 24 сата од дана када је роба поручена - требована </w:t>
      </w:r>
      <w:r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Купац</w:t>
      </w:r>
      <w:r w:rsidR="00544254"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задржава право да у изузетним ситуацијама, за мање количине добара, уз сагласност </w:t>
      </w:r>
      <w:r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продавца</w:t>
      </w:r>
      <w:r w:rsidR="00544254"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рок испоруке буде краћи од 24 сата. </w:t>
      </w:r>
      <w:r w:rsidR="002631F2"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>Продавац се обавезује да испоруку врши у складу са условима из конкурсне документације.</w:t>
      </w:r>
    </w:p>
    <w:p w:rsidR="00544254" w:rsidRPr="0064008C" w:rsidRDefault="00544254" w:rsidP="00544254">
      <w:pPr>
        <w:widowControl w:val="0"/>
        <w:tabs>
          <w:tab w:val="left" w:pos="7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Место испоруке : FCO Магацин наручиоца 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- </w:t>
      </w:r>
      <w:r w:rsidR="00D254D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школска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кухиња</w:t>
      </w:r>
      <w:r w:rsidR="00072B37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ОШ“13.октобар“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</w:t>
      </w:r>
      <w:r w:rsidR="00B735C5"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,ул.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Алексе Шанти</w:t>
      </w:r>
      <w:r w:rsidR="00B735C5"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ћ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а бб  у </w:t>
      </w:r>
      <w:r w:rsidR="00B735C5"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Ћуприји, у 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времену од </w:t>
      </w:r>
      <w:r w:rsidRPr="0064008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CS"/>
        </w:rPr>
        <w:t xml:space="preserve"> 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6,30 часова до 8,30</w:t>
      </w:r>
      <w:r w:rsidR="00D254D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часова и од 10</w:t>
      </w:r>
      <w:r w:rsidR="00D254D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часова 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>до 1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5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часова сваког радног дана.Изузетно испорука може бити и суботом односно недељом о чему ће </w:t>
      </w:r>
      <w:r w:rsidR="005618F5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купац</w:t>
      </w:r>
      <w:r w:rsidRPr="0064008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благовремено обавестити </w:t>
      </w:r>
      <w:r w:rsidR="005618F5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продвца</w:t>
      </w:r>
      <w:r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.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 о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 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х  тр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бов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ња  </w:t>
      </w:r>
      <w:r w:rsidR="005618F5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  доба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="005618F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ж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н да об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 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</w:t>
      </w:r>
      <w:r w:rsidR="005618F5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от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ем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о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робе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отпи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и </w:t>
      </w:r>
      <w:r w:rsidR="005618F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 и Купац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.</w:t>
      </w:r>
    </w:p>
    <w:p w:rsidR="006B2BA4" w:rsidRPr="00B32390" w:rsidRDefault="006B2BA4" w:rsidP="006B2BA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sr-Cyrl-CS"/>
        </w:rPr>
      </w:pPr>
      <w:r w:rsidRPr="00B32390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sr-Cyrl-CS"/>
        </w:rPr>
        <w:t xml:space="preserve">Транспорт и истовар врше представници </w:t>
      </w:r>
      <w:r w:rsidR="005618F5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sr-Cyrl-CS"/>
        </w:rPr>
        <w:t>продавца</w:t>
      </w:r>
      <w:r w:rsidR="00B32390" w:rsidRPr="00B32390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sr-Cyrl-CS"/>
        </w:rPr>
        <w:t xml:space="preserve">  </w:t>
      </w:r>
      <w:r w:rsidRPr="00B32390">
        <w:rPr>
          <w:rFonts w:ascii="Times New Roman" w:eastAsia="Lucida Sans Unicode" w:hAnsi="Times New Roman" w:cs="Times New Roman"/>
          <w:color w:val="000000" w:themeColor="text1"/>
          <w:sz w:val="24"/>
          <w:szCs w:val="24"/>
          <w:lang w:val="sr-Cyrl-CS"/>
        </w:rPr>
        <w:t>који морају имати одговарајућу радну одећу и обућу у складу са Правилником о личној заштитној опреми ("Сл. гласник РС", бр. 100/2011), а у вези Правилника о посебној радној одећи и обући лица која у производњи и промету долазе у непосредни додир са животним намирницама и лица која раде у производњи и промету средстава за одржавање личне хигијене, негу и улепшавање лица и тела („Сл. гласник СРС бр. 22/74“) и који имају важећи и уредан санитарни преглед у складу са Правилником o обавезним здравственим прегледима одређених категорија запослених лица у објектима под санитарним надзором, обавезним и препорученим здравственим прегледима којима подлежу одређене категорије становништва („Сл. гласник РС“ бр. 03/17).</w:t>
      </w:r>
    </w:p>
    <w:p w:rsidR="006B2BA4" w:rsidRPr="00A858CE" w:rsidRDefault="006B2BA4" w:rsidP="006B2BA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Продавац прихвата да су укупне количине добара, одређене према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просечној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присутности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деце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у 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RS"/>
        </w:rPr>
        <w:t>школи</w:t>
      </w:r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у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току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једног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месеца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и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норматива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у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грамажи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, (по једном детету),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за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намирнице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које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су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предмет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јавне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858CE">
        <w:rPr>
          <w:rFonts w:ascii="Times New Roman" w:eastAsia="Lucida Sans Unicode" w:hAnsi="Times New Roman" w:cs="Times New Roman"/>
          <w:sz w:val="24"/>
          <w:szCs w:val="24"/>
        </w:rPr>
        <w:t>набавке</w:t>
      </w:r>
      <w:proofErr w:type="spellEnd"/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и, сходно томе, током реализације уговора могу одступати у односу на укупну уговорену количину, (мања или већа количина).</w:t>
      </w:r>
    </w:p>
    <w:p w:rsidR="006B2BA4" w:rsidRPr="00A858CE" w:rsidRDefault="006B2BA4" w:rsidP="002631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858CE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Продавац </w:t>
      </w:r>
      <w:r w:rsidRPr="00A858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прихвата да добара која су предмет овог уговора не испоручује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током </w:t>
      </w:r>
      <w:r w:rsidR="002631F2">
        <w:rPr>
          <w:rFonts w:ascii="Times New Roman" w:eastAsia="Times New Roman" w:hAnsi="Times New Roman" w:cs="Times New Roman"/>
          <w:sz w:val="24"/>
          <w:szCs w:val="24"/>
          <w:lang w:val="sr-Cyrl-CS"/>
        </w:rPr>
        <w:t>школског</w:t>
      </w:r>
      <w:r w:rsidRPr="00A858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распуста.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АМБАЛАЖА И НАЧИН ПАКОВАЊА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B2BA4" w:rsidRPr="006B2BA4" w:rsidRDefault="006B2BA4" w:rsidP="006B2B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proofErr w:type="spellStart"/>
      <w:r w:rsidRPr="006B2BA4">
        <w:rPr>
          <w:rFonts w:ascii="Times New Roman" w:eastAsia="Lucida Sans Unicode" w:hAnsi="Times New Roman" w:cs="Times New Roman"/>
          <w:b/>
          <w:sz w:val="24"/>
          <w:szCs w:val="24"/>
        </w:rPr>
        <w:t>Члан</w:t>
      </w:r>
      <w:proofErr w:type="spellEnd"/>
      <w:r w:rsidRPr="006B2BA4">
        <w:rPr>
          <w:rFonts w:ascii="Times New Roman" w:eastAsia="Lucida Sans Unicode" w:hAnsi="Times New Roman" w:cs="Times New Roman"/>
          <w:b/>
          <w:sz w:val="24"/>
          <w:szCs w:val="24"/>
        </w:rPr>
        <w:t xml:space="preserve"> 6.</w:t>
      </w:r>
    </w:p>
    <w:p w:rsidR="006B2BA4" w:rsidRPr="006B2BA4" w:rsidRDefault="006B2BA4" w:rsidP="006B2BA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sr-Cyrl-RS"/>
        </w:rPr>
      </w:pPr>
      <w:r w:rsidRPr="006B2BA4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Добра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морају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бити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упакована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у </w:t>
      </w:r>
      <w:r w:rsidRPr="006B2BA4">
        <w:rPr>
          <w:rFonts w:ascii="Times New Roman" w:eastAsia="Lucida Sans Unicode" w:hAnsi="Times New Roman" w:cs="Times New Roman"/>
          <w:sz w:val="24"/>
          <w:szCs w:val="24"/>
          <w:lang w:val="sr-Cyrl-RS"/>
        </w:rPr>
        <w:t>одговарајућој</w:t>
      </w:r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амбалажи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на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начин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који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обезбеђује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очување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њиховог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квалитета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и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хигијенске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исправности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чему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транспортна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паковања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треба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да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буду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затворена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тако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да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обезбеђују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производ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од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загађења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расипања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квара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и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других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промена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>.</w:t>
      </w:r>
      <w:r w:rsidRPr="006B2BA4">
        <w:rPr>
          <w:rFonts w:ascii="Times New Roman" w:eastAsia="Lucida Sans Unicode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Свака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јединица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паковања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у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прикладној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амбалажи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мора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имати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декларацију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која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садржи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: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податке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о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називу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односно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сорти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производа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називу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и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седишту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произвођача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року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употребе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категорији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квалитета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>.</w:t>
      </w:r>
      <w:r w:rsidRPr="006B2BA4">
        <w:rPr>
          <w:rFonts w:ascii="Times New Roman" w:eastAsia="Lucida Sans Unicode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Амбалажа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мора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одговарати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технолошким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захтевима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за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прехрамбене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производе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Амбалажа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је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неповратна</w:t>
      </w:r>
      <w:proofErr w:type="spellEnd"/>
    </w:p>
    <w:p w:rsidR="006B2BA4" w:rsidRPr="006B2BA4" w:rsidRDefault="00547910" w:rsidP="006B2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Продавац</w:t>
      </w:r>
      <w:r w:rsidR="006B2BA4" w:rsidRPr="006B2BA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се обавезује да за свако испоручено добро достави декларацију на српском језику,на основу које преузима одговорност за квалитет испоручених добара као и потврду о здравственој исправности добара за сваку испоруку, чиме потврђује да испоручена добра одговарају прописима о квалитету и здравственој исправности дефинисаних Законом обезбедности хране и другим прописима.</w:t>
      </w:r>
      <w:r w:rsidR="006B2BA4" w:rsidRPr="006B2BA4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Декларација производа мора бити у складу са одредбама Правилника о декларисању и означавању упакованих намирница (''Сл. лист </w:t>
      </w:r>
      <w:r w:rsidR="006B2BA4" w:rsidRPr="006B2BA4">
        <w:rPr>
          <w:rFonts w:ascii="Times New Roman" w:eastAsia="Lucida Sans Unicode" w:hAnsi="Times New Roman" w:cs="Times New Roman"/>
          <w:sz w:val="24"/>
          <w:szCs w:val="24"/>
          <w:lang w:val="sr-Cyrl-CS"/>
        </w:rPr>
        <w:lastRenderedPageBreak/>
        <w:t>СЦГ'', бр. 4/2004, 12/2004 и 48/2004</w:t>
      </w:r>
      <w:r w:rsidR="006B2BA4" w:rsidRPr="006B2BA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B2BA4" w:rsidRPr="0064008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"Сл.гласник РС", бр. 85/2013 - др. правилник)</w:t>
      </w:r>
      <w:r w:rsidR="006B2BA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.Испоручена добра у свему  морају одговарати карактеристикама добара датих у понуди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Продавца</w:t>
      </w:r>
      <w:r w:rsidR="006B2BA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број__________________________од _______________.202</w:t>
      </w:r>
      <w:r w:rsidR="00072B37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6B2BA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.године</w:t>
      </w:r>
      <w:r w:rsidR="006B2BA4" w:rsidRPr="006B2BA4">
        <w:rPr>
          <w:rFonts w:ascii="Times New Roman" w:eastAsia="Lucida Sans Unicode" w:hAnsi="Times New Roman" w:cs="Times New Roman"/>
          <w:sz w:val="24"/>
          <w:szCs w:val="24"/>
          <w:lang w:val="sr-Cyrl-CS"/>
        </w:rPr>
        <w:t>) и/или Правилника о декларисању, означавању и рекламирању хране ("Сл.гласник РС", бр. 85/2013 и 101/13).</w:t>
      </w:r>
    </w:p>
    <w:p w:rsidR="006B2BA4" w:rsidRPr="006B2BA4" w:rsidRDefault="006B2BA4" w:rsidP="006B2BA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B2BA4">
        <w:rPr>
          <w:rFonts w:ascii="Times New Roman" w:eastAsia="Lucida Sans Unicode" w:hAnsi="Times New Roman" w:cs="Times New Roman"/>
          <w:sz w:val="24"/>
          <w:szCs w:val="24"/>
          <w:lang w:val="sr-Cyrl-RS"/>
        </w:rPr>
        <w:t xml:space="preserve">        </w:t>
      </w:r>
      <w:r w:rsidR="00547910">
        <w:rPr>
          <w:rFonts w:ascii="Times New Roman" w:eastAsia="Lucida Sans Unicode" w:hAnsi="Times New Roman" w:cs="Times New Roman"/>
          <w:sz w:val="24"/>
          <w:szCs w:val="24"/>
          <w:lang w:val="sr-Cyrl-RS"/>
        </w:rPr>
        <w:t>Продавац</w:t>
      </w:r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се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обавезује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да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превоз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добара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у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одговарајућем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паковању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врши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транспортним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возилом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са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температурним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режимом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намењеним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за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ту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врсту</w:t>
      </w:r>
      <w:proofErr w:type="spellEnd"/>
      <w:r w:rsidRPr="006B2BA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6B2BA4">
        <w:rPr>
          <w:rFonts w:ascii="Times New Roman" w:eastAsia="Lucida Sans Unicode" w:hAnsi="Times New Roman" w:cs="Times New Roman"/>
          <w:sz w:val="24"/>
          <w:szCs w:val="24"/>
        </w:rPr>
        <w:t>добара</w:t>
      </w:r>
      <w:proofErr w:type="spellEnd"/>
      <w:r w:rsidRPr="006B2BA4">
        <w:rPr>
          <w:rFonts w:ascii="Times New Roman" w:eastAsia="Lucida Sans Unicode" w:hAnsi="Times New Roman" w:cs="Times New Roman"/>
          <w:color w:val="0070C0"/>
          <w:sz w:val="24"/>
          <w:szCs w:val="24"/>
        </w:rPr>
        <w:t xml:space="preserve">. 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ч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добра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б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 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ж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</w:t>
      </w:r>
    </w:p>
    <w:p w:rsidR="00544254" w:rsidRPr="0064008C" w:rsidRDefault="00547910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Продавац 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г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т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Купцу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добра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оја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р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ч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ј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се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 w:rsidR="00544254"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ј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ро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 до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вол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гл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ас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ти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 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ес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544254"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544254"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ол</w:t>
      </w:r>
      <w:r w:rsidR="00544254" w:rsidRPr="0064008C">
        <w:rPr>
          <w:rFonts w:ascii="Times New Roman" w:eastAsia="Times New Roman" w:hAnsi="Times New Roman" w:cs="Times New Roman"/>
          <w:spacing w:val="4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="00544254" w:rsidRPr="0064008C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х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="00544254"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се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 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ро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п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="00544254"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544254"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b/>
          <w:position w:val="-1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position w:val="-1"/>
          <w:sz w:val="24"/>
          <w:szCs w:val="24"/>
          <w:lang w:val="sr-Cyrl-CS"/>
        </w:rPr>
        <w:t>УТВРЂИВАЊЕ КВАЛИТЕТА И КОЛИЧИНЕ РОБЕ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 7 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before="5" w:after="0" w:line="240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ол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вног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добара 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врди да</w:t>
      </w: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ог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та и р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тр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одб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ће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јем 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сн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ч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тов</w:t>
      </w:r>
      <w:r w:rsidRPr="0064008C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до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и ро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отр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бе доба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и 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том 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ти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врши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6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добара 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вор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ог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је у ро</w:t>
      </w:r>
      <w:r w:rsidRPr="0064008C">
        <w:rPr>
          <w:rFonts w:ascii="Times New Roman" w:eastAsia="Times New Roman" w:hAnsi="Times New Roman" w:cs="Times New Roman"/>
          <w:spacing w:val="10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од 1 (ј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ог) 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од 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отпис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ња 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о 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ама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, а доб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оја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б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дм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троле о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х вр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ти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before="3" w:after="0" w:line="240" w:lineRule="auto"/>
        <w:ind w:right="5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ол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ом обр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 добара 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ови да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ог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оже 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ж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ти 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ама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с` т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 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Продавац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оже 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врши 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вид у добра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оја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дм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 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ама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љ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аме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 доба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По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ви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у 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он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ог 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у ро</w:t>
      </w:r>
      <w:r w:rsidRPr="0064008C">
        <w:rPr>
          <w:rFonts w:ascii="Times New Roman" w:eastAsia="Times New Roman" w:hAnsi="Times New Roman" w:cs="Times New Roman"/>
          <w:spacing w:val="6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од 1(ј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ог) 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аме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че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добра, одгов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ћ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6" w:lineRule="exact"/>
        <w:ind w:right="66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об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н да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п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добара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Pr="0064008C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ш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вни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јем добар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.Кв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вни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јем добара врши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 броја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ње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 и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от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ем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 xml:space="preserve"> д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ж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 да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говор на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ч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добара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оја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4"/>
          <w:sz w:val="24"/>
          <w:szCs w:val="24"/>
          <w:lang w:val="sr-Cyrl-CS"/>
        </w:rPr>
        <w:t>ч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х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ња добар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што ће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чк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тов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ти и 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том об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ти </w:t>
      </w:r>
      <w:r w:rsidR="00D465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Продавца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ч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ћ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доб</w:t>
      </w:r>
      <w:r w:rsidRPr="0064008C">
        <w:rPr>
          <w:rFonts w:ascii="Times New Roman" w:eastAsia="Times New Roman" w:hAnsi="Times New Roman" w:cs="Times New Roman"/>
          <w:spacing w:val="7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уро</w:t>
      </w:r>
      <w:r w:rsidRPr="0064008C">
        <w:rPr>
          <w:rFonts w:ascii="Times New Roman" w:eastAsia="Times New Roman" w:hAnsi="Times New Roman" w:cs="Times New Roman"/>
          <w:spacing w:val="6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 1(ј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ог) 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од 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отпис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ња З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о 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ама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8.</w:t>
      </w:r>
    </w:p>
    <w:p w:rsidR="00544254" w:rsidRPr="0064008C" w:rsidRDefault="00544254" w:rsidP="0054425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Контрола уговореног квалитета добара, вршиће се за све време реализације Уговора.</w:t>
      </w:r>
    </w:p>
    <w:p w:rsidR="00544254" w:rsidRPr="0064008C" w:rsidRDefault="00080932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обавезује да обезбеди услове за несметано узимање узорака за сензорно и лабараторијско испитивање.</w:t>
      </w:r>
    </w:p>
    <w:p w:rsidR="00544254" w:rsidRPr="0064008C" w:rsidRDefault="00080932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обавезује да контролном органу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омогући да дође у магацин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Продавца</w:t>
      </w:r>
      <w:r w:rsidR="00544254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ради испитивања квалитета.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контроле, </w:t>
      </w:r>
      <w:r w:rsidR="00080932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у обавези да контролном органу </w:t>
      </w:r>
      <w:r w:rsidR="00080932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, стави на увид сву тражену документацију.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случају потребе контролни орган </w:t>
      </w:r>
      <w:r w:rsidR="00080932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Купца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ће узимати узорке и слати на анализу у лабораторију коју одреди </w:t>
      </w:r>
      <w:r w:rsidR="00080932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а суперанализа ће се обављати у лабораторији овлашћеној за суперанализу, коју споразумно одређују Купац и </w:t>
      </w:r>
      <w:r w:rsidR="00080932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Трошкови за сензорна и лабораторијска испитивања, трошкови слања узорака до одређене лабораторије и трошкови лабораторијског испитивања, сноси </w:t>
      </w:r>
      <w:r w:rsidR="000809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Продавац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Трошкове поновног лабораторијског испитивања-суперанализе, сноси </w:t>
      </w:r>
      <w:r w:rsidR="003A5AC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уколико се тим испитивањем утврди одступање од траженог квалитета.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 9 .</w:t>
      </w:r>
    </w:p>
    <w:p w:rsidR="00544254" w:rsidRPr="0064008C" w:rsidRDefault="00544254" w:rsidP="00544254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</w:p>
    <w:p w:rsidR="00544254" w:rsidRPr="0064008C" w:rsidRDefault="00544254" w:rsidP="00544254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Продавац је, при свакој испоруци робе, обавезан доставити потврду (изјаву) о испуњености прописаних услова: у погледу безбедности, квалитета, микробиолошке исправности и других захтева везаних за храну, да је произведена и прерађена у складу са прописаним хигијенским захтевима, да је снабдевена декларацијама произвођача, да је до момента стављања у промет у важећем року за употребу и чувана у прописаним условима за наведену врсту производа и да се транспортује у превозном средству које испуњава прописане услове.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СРЕДСТВО ФИНАНСИЈСКОГ ОБЕЗБЕЂЕЊА</w:t>
      </w: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10.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Средство за добро извршење посла је регистрована меница на износ од 10% понуђене цене јавне набавке без ПДВ-а.</w:t>
      </w:r>
      <w:r w:rsidR="000E6C5D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по</w:t>
      </w:r>
      <w:r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дноси се меница и </w:t>
      </w:r>
      <w:r w:rsidR="003A5AC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менично </w:t>
      </w:r>
      <w:r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овлашћења који мора бити евидентирана у регистру меница и овлашћења Народне банке Србије уз картон депонованих потписа.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Уколико се </w:t>
      </w:r>
      <w:r w:rsidR="003A5AC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Продавац</w:t>
      </w:r>
      <w:r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не буде придржавао уговорених обавеза у погледу доброг извршења посла  </w:t>
      </w:r>
      <w:r w:rsidR="003A5AC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Купац</w:t>
      </w:r>
      <w:r w:rsidRPr="0064008C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може реализовати меницу.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ВИША  СИЛА</w:t>
      </w: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  Члан 11.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Наступање више силе ослобађа од одговорности уговорне стране за кашњење у извршењу уговорних обавеза. О датуму наступања, трајању и датуму престанка више силе, уговорне стране су обавезне да једна другу обавесте писменим путем у року од  24 сата.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Као случајеви више силе сматрају се природне катастрофе, пожар, поплава, експлозија, транспортне несреће, одлуке органа   власти и други случајеви, који су Законом утврђени као виша сила.</w:t>
      </w: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РАСКИД УГОВОРА</w:t>
      </w: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12.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46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</w:pPr>
    </w:p>
    <w:p w:rsidR="00544254" w:rsidRPr="0064008C" w:rsidRDefault="00544254" w:rsidP="00544254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У случају неисправности </w:t>
      </w:r>
      <w:r w:rsidR="003258D5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Купац</w:t>
      </w: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ће робу вратити, уз обавезу </w:t>
      </w:r>
      <w:r w:rsidR="003258D5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Продавца</w:t>
      </w: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да му достави исправну робу, што може бити и један од разлога за једнострани раскид Уговора од стране </w:t>
      </w:r>
      <w:r w:rsidR="003258D5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Купца</w:t>
      </w: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. Једнострани раскид уговора наступа и у случају неиспуњења следећих обавеза (сходно чл.124.Закона о облигационим односима), од стране </w:t>
      </w:r>
      <w:r w:rsidR="003258D5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Продавца</w:t>
      </w: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:</w:t>
      </w:r>
    </w:p>
    <w:p w:rsidR="00544254" w:rsidRPr="0064008C" w:rsidRDefault="00544254" w:rsidP="0054425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испорука робе неодговарајућег квалитета (неусклађен квалитет са датим у понуди);</w:t>
      </w:r>
    </w:p>
    <w:p w:rsidR="00544254" w:rsidRPr="0064008C" w:rsidRDefault="00544254" w:rsidP="0054425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испорука робе у недовољној количини;</w:t>
      </w:r>
    </w:p>
    <w:p w:rsidR="00544254" w:rsidRPr="0064008C" w:rsidRDefault="00544254" w:rsidP="0054425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неблаговремена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испорука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;</w:t>
      </w:r>
    </w:p>
    <w:p w:rsidR="00544254" w:rsidRPr="0064008C" w:rsidRDefault="00544254" w:rsidP="0054425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lastRenderedPageBreak/>
        <w:t>промене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цена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,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супротно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чл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.</w:t>
      </w: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>3</w:t>
      </w: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.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Уговора</w:t>
      </w:r>
      <w:proofErr w:type="spellEnd"/>
    </w:p>
    <w:p w:rsidR="00544254" w:rsidRPr="0064008C" w:rsidRDefault="00544254" w:rsidP="0054425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У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случају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једностраног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раскида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Уговора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,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страна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која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је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скривила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раскид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,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дужна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је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да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другој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уговорној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страни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надокнади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spellStart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штету</w:t>
      </w:r>
      <w:proofErr w:type="spellEnd"/>
      <w:r w:rsidRPr="0064008C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Уговор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раскинути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споразумно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отказним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роком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50 (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педесет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Отказни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рок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тече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писменог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споразума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раскиду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08C">
        <w:rPr>
          <w:rFonts w:ascii="Times New Roman" w:eastAsia="Times New Roman" w:hAnsi="Times New Roman" w:cs="Times New Roman"/>
          <w:sz w:val="24"/>
          <w:szCs w:val="24"/>
        </w:rPr>
        <w:t>Уговора</w:t>
      </w:r>
      <w:proofErr w:type="spellEnd"/>
      <w:r w:rsidRPr="006400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4254" w:rsidRPr="0064008C" w:rsidRDefault="00544254" w:rsidP="00544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C4EA6" w:rsidRDefault="009C4EA6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ТРАЈАЊЕ УГОВОРА</w:t>
      </w: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44254" w:rsidRPr="0064008C" w:rsidRDefault="00544254" w:rsidP="0054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13.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71" w:lineRule="exact"/>
        <w:ind w:right="-46"/>
        <w:jc w:val="both"/>
        <w:rPr>
          <w:rFonts w:ascii="Times New Roman" w:eastAsia="Times New Roman" w:hAnsi="Times New Roman" w:cs="Times New Roman"/>
          <w:position w:val="-1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before="5" w:after="0" w:line="240" w:lineRule="auto"/>
        <w:ind w:left="106" w:right="4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ва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 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вор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закључен је 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от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ња об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5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гов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ниц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а и до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вља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њ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тва 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ђ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њ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добро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ње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ла</w:t>
      </w:r>
      <w:r w:rsidR="00B3239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B32390">
        <w:rPr>
          <w:rFonts w:ascii="Times New Roman" w:eastAsia="Times New Roman" w:hAnsi="Times New Roman" w:cs="Times New Roman"/>
          <w:sz w:val="24"/>
          <w:szCs w:val="24"/>
          <w:lang w:val="sr-Cyrl-CS"/>
        </w:rPr>
        <w:t>важи  за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период од једне </w:t>
      </w:r>
      <w:r w:rsidR="00472143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школ</w:t>
      </w:r>
      <w:r w:rsidR="007B765C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ске</w:t>
      </w:r>
      <w:r w:rsidR="00472143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</w:t>
      </w:r>
      <w:r w:rsidR="007B765C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односно </w:t>
      </w:r>
      <w:r w:rsidR="003258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почев </w:t>
      </w:r>
      <w:r w:rsidR="00B3239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B765C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</w:t>
      </w:r>
      <w:r w:rsidR="00F76EC7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="00472143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септембра 202</w:t>
      </w:r>
      <w:r w:rsidR="009C4EA6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472143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  закључно са </w:t>
      </w:r>
      <w:r w:rsidR="00F76EC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30. </w:t>
      </w:r>
      <w:r w:rsidR="00472143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јуном 202</w:t>
      </w:r>
      <w:r w:rsidR="009C4EA6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472143"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године.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544254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ж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ењ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ти и до</w:t>
      </w:r>
      <w:r w:rsidRPr="0064008C">
        <w:rPr>
          <w:rFonts w:ascii="Times New Roman" w:eastAsia="Times New Roman" w:hAnsi="Times New Roman" w:cs="Times New Roman"/>
          <w:spacing w:val="4"/>
          <w:sz w:val="24"/>
          <w:szCs w:val="24"/>
          <w:lang w:val="sr-Cyrl-CS"/>
        </w:rPr>
        <w:t>п</w:t>
      </w:r>
      <w:r w:rsidRPr="0064008C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Pr="0064008C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ти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гл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ош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ћ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у  о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б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64008C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тр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64008C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64008C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о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ворн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иц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сачињавањем анекса 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пи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са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ој 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ф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ор</w:t>
      </w:r>
      <w:r w:rsidRPr="0064008C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</w:t>
      </w:r>
      <w:r w:rsidRPr="0064008C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64008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529A5" w:rsidRDefault="00C529A5" w:rsidP="00544254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529A5" w:rsidRPr="00C529A5" w:rsidRDefault="00C529A5" w:rsidP="00C529A5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529A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РАСКИД УГОВОРА</w:t>
      </w:r>
    </w:p>
    <w:p w:rsidR="00C529A5" w:rsidRPr="00C529A5" w:rsidRDefault="00C529A5" w:rsidP="00C529A5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529A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14.</w:t>
      </w:r>
    </w:p>
    <w:p w:rsidR="00C529A5" w:rsidRDefault="00C529A5" w:rsidP="00544254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529A5" w:rsidRDefault="00C529A5" w:rsidP="00544254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 се може ракинути  споразумно, са отказним роком од </w:t>
      </w:r>
      <w:r w:rsidR="003258D5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0(</w:t>
      </w:r>
      <w:r w:rsidR="003258D5">
        <w:rPr>
          <w:rFonts w:ascii="Times New Roman" w:eastAsia="Times New Roman" w:hAnsi="Times New Roman" w:cs="Times New Roman"/>
          <w:sz w:val="24"/>
          <w:szCs w:val="24"/>
          <w:lang w:val="sr-Cyrl-CS"/>
        </w:rPr>
        <w:t>педесет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) дана. Отказни рок  тече од дана  писменог споразума о раскиду Уговора.</w:t>
      </w:r>
    </w:p>
    <w:p w:rsidR="00C529A5" w:rsidRDefault="00C529A5" w:rsidP="00544254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једностраног раскида уговора, страна која је скривила раскид, дужна је да другој страни надокнади штету.</w:t>
      </w:r>
    </w:p>
    <w:p w:rsidR="00C529A5" w:rsidRDefault="00C529A5" w:rsidP="00544254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3258D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Продавац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у могућности  да испоштује уговрени квалитет, динамику и рок испоруке, </w:t>
      </w:r>
      <w:r w:rsidR="003258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Купац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раскинути уговор на штету </w:t>
      </w:r>
      <w:r w:rsidR="003258D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продавца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529A5" w:rsidRDefault="00C529A5" w:rsidP="00544254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529A5" w:rsidRPr="0064008C" w:rsidRDefault="00C529A5" w:rsidP="00544254">
      <w:pPr>
        <w:widowControl w:val="0"/>
        <w:autoSpaceDE w:val="0"/>
        <w:autoSpaceDN w:val="0"/>
        <w:adjustRightInd w:val="0"/>
        <w:spacing w:after="0" w:line="240" w:lineRule="auto"/>
        <w:ind w:left="106" w:right="4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tabs>
          <w:tab w:val="left" w:pos="708"/>
          <w:tab w:val="left" w:pos="4260"/>
        </w:tabs>
        <w:autoSpaceDE w:val="0"/>
        <w:autoSpaceDN w:val="0"/>
        <w:adjustRightInd w:val="0"/>
        <w:spacing w:before="5" w:after="0" w:line="240" w:lineRule="auto"/>
        <w:ind w:right="4537"/>
        <w:jc w:val="right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ab/>
        <w:t xml:space="preserve">                                                   </w:t>
      </w:r>
    </w:p>
    <w:p w:rsidR="009C4EA6" w:rsidRDefault="009C4EA6" w:rsidP="009C4EA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 xml:space="preserve">ЗАВРШНЕ ОДРЕДБЕ </w:t>
      </w:r>
    </w:p>
    <w:p w:rsidR="009C4EA6" w:rsidRPr="009C4EA6" w:rsidRDefault="009C4EA6" w:rsidP="009C4EA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</w:p>
    <w:p w:rsidR="009C4EA6" w:rsidRPr="009C4EA6" w:rsidRDefault="009C4EA6" w:rsidP="009C4EA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Члан 1</w:t>
      </w:r>
      <w:r w:rsidR="00602147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5</w:t>
      </w: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.</w:t>
      </w:r>
    </w:p>
    <w:p w:rsidR="009C4EA6" w:rsidRDefault="009C4EA6" w:rsidP="009C4EA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Промене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Уговора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важиће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само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уколико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су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сачињене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у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писменој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форми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уз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сагласност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уговорних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страна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, о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чему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ће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бити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сачињен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анекс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Уговора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>.</w:t>
      </w:r>
    </w:p>
    <w:p w:rsidR="009C4EA6" w:rsidRPr="009C4EA6" w:rsidRDefault="009C4EA6" w:rsidP="009C4EA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ru-RU"/>
        </w:rPr>
      </w:pPr>
    </w:p>
    <w:p w:rsidR="009C4EA6" w:rsidRPr="009C4EA6" w:rsidRDefault="00602147" w:rsidP="009C4EA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 xml:space="preserve">  Члан 16</w:t>
      </w:r>
      <w:r w:rsidR="009C4EA6"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.</w:t>
      </w:r>
    </w:p>
    <w:p w:rsidR="009C4EA6" w:rsidRDefault="009C4EA6" w:rsidP="009C4EA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  <w:t>За све што није изричито регулисано овим уговором, примењиваће се Закон о облигационим односима.</w:t>
      </w:r>
      <w:proofErr w:type="spellStart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>као</w:t>
      </w:r>
      <w:proofErr w:type="spellEnd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>други</w:t>
      </w:r>
      <w:proofErr w:type="spellEnd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>прописи</w:t>
      </w:r>
      <w:proofErr w:type="spellEnd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>који</w:t>
      </w:r>
      <w:proofErr w:type="spellEnd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>регулишу</w:t>
      </w:r>
      <w:proofErr w:type="spellEnd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>ову</w:t>
      </w:r>
      <w:proofErr w:type="spellEnd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>материју</w:t>
      </w:r>
      <w:proofErr w:type="spellEnd"/>
      <w:r w:rsidRPr="009C4EA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C4EA6" w:rsidRPr="009C4EA6" w:rsidRDefault="009C4EA6" w:rsidP="009C4EA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</w:p>
    <w:p w:rsidR="009C4EA6" w:rsidRDefault="009C4EA6" w:rsidP="009C4EA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 xml:space="preserve">    Члан 1</w:t>
      </w:r>
      <w:r w:rsidR="00602147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7</w:t>
      </w: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.</w:t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</w:p>
    <w:p w:rsidR="009C4EA6" w:rsidRPr="009C4EA6" w:rsidRDefault="009C4EA6" w:rsidP="009C4EA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</w:p>
    <w:p w:rsidR="009C4EA6" w:rsidRPr="009C4EA6" w:rsidRDefault="009C4EA6" w:rsidP="009C4EA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Уговорне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стране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су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сагласне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да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ће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све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евентуалне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спорове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који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проистекну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из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Уговора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решавати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споразумно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>.</w:t>
      </w:r>
    </w:p>
    <w:p w:rsidR="009C4EA6" w:rsidRDefault="009C4EA6" w:rsidP="009C4EA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У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случају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да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настали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спор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није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могуће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решити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споразумом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уговорне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стране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су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сагласне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да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ће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за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њихово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решавање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бити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надлежан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Привредни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суд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 xml:space="preserve"> у </w:t>
      </w:r>
      <w:proofErr w:type="spellStart"/>
      <w:r w:rsidRPr="009C4EA6">
        <w:rPr>
          <w:rFonts w:ascii="Times New Roman" w:eastAsia="Lucida Sans Unicode" w:hAnsi="Times New Roman" w:cs="Times New Roman"/>
          <w:sz w:val="24"/>
          <w:szCs w:val="24"/>
        </w:rPr>
        <w:t>Крагујевцу</w:t>
      </w:r>
      <w:proofErr w:type="spellEnd"/>
      <w:r w:rsidRPr="009C4EA6">
        <w:rPr>
          <w:rFonts w:ascii="Times New Roman" w:eastAsia="Lucida Sans Unicode" w:hAnsi="Times New Roman" w:cs="Times New Roman"/>
          <w:sz w:val="24"/>
          <w:szCs w:val="24"/>
        </w:rPr>
        <w:t>.</w:t>
      </w:r>
    </w:p>
    <w:p w:rsidR="009C4EA6" w:rsidRPr="009C4EA6" w:rsidRDefault="009C4EA6" w:rsidP="009C4EA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</w:p>
    <w:p w:rsidR="009C4EA6" w:rsidRDefault="009C4EA6" w:rsidP="009C4EA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lastRenderedPageBreak/>
        <w:t xml:space="preserve">     Члан 1</w:t>
      </w:r>
      <w:r w:rsidR="00602147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8</w:t>
      </w: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.</w:t>
      </w:r>
    </w:p>
    <w:p w:rsidR="009C4EA6" w:rsidRPr="009C4EA6" w:rsidRDefault="009C4EA6" w:rsidP="009C4EA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</w:p>
    <w:p w:rsidR="009C4EA6" w:rsidRPr="009C4EA6" w:rsidRDefault="009C4EA6" w:rsidP="009C4EA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sr-Latn-RS"/>
        </w:rPr>
      </w:pP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  <w:t xml:space="preserve">Овај Уговор сачињен је у 6 (шест) истоветних примерака од којих се 4 (четири) налазе код </w:t>
      </w:r>
      <w:r w:rsidR="00B32390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Наручиоца </w:t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, а  2 (два) код  </w:t>
      </w:r>
      <w:r w:rsidR="00B32390">
        <w:rPr>
          <w:rFonts w:ascii="Times New Roman" w:eastAsia="Lucida Sans Unicode" w:hAnsi="Times New Roman" w:cs="Times New Roman"/>
          <w:sz w:val="24"/>
          <w:szCs w:val="24"/>
          <w:lang w:val="sr-Cyrl-CS"/>
        </w:rPr>
        <w:t>Добављач</w:t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>.</w:t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</w:p>
    <w:p w:rsidR="009C4EA6" w:rsidRDefault="009C4EA6" w:rsidP="009C4EA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</w:p>
    <w:p w:rsidR="009C4EA6" w:rsidRPr="009C4EA6" w:rsidRDefault="009C4EA6" w:rsidP="009C4EA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</w:p>
    <w:p w:rsidR="009C4EA6" w:rsidRDefault="009C4EA6" w:rsidP="009C4EA6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УГОВОРНЕ  СТРАНЕ</w:t>
      </w:r>
    </w:p>
    <w:p w:rsidR="00915673" w:rsidRPr="009C4EA6" w:rsidRDefault="00915673" w:rsidP="009C4EA6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</w:p>
    <w:p w:rsidR="009C4EA6" w:rsidRPr="009C4EA6" w:rsidRDefault="009C4EA6" w:rsidP="009C4EA6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</w:p>
    <w:p w:rsidR="009C4EA6" w:rsidRPr="009C4EA6" w:rsidRDefault="009C4EA6" w:rsidP="009C4EA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 xml:space="preserve">              ЗА  </w:t>
      </w:r>
      <w:r w:rsidR="00B32390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НАРУЧИОЦА</w:t>
      </w: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ЗА  </w:t>
      </w:r>
      <w:r w:rsidR="00B32390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>ДОБАВЉАЧА</w:t>
      </w:r>
      <w:r w:rsidRPr="009C4EA6">
        <w:rPr>
          <w:rFonts w:ascii="Times New Roman" w:eastAsia="Lucida Sans Unicode" w:hAnsi="Times New Roman" w:cs="Times New Roman"/>
          <w:b/>
          <w:sz w:val="24"/>
          <w:szCs w:val="24"/>
          <w:lang w:val="sr-Cyrl-CS"/>
        </w:rPr>
        <w:t xml:space="preserve">  </w:t>
      </w:r>
    </w:p>
    <w:p w:rsidR="009C4EA6" w:rsidRPr="009C4EA6" w:rsidRDefault="009C4EA6" w:rsidP="009C4EA6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val="sr-Cyrl-CS"/>
        </w:rPr>
      </w:pP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   Директор</w:t>
      </w:r>
      <w:r w:rsidR="00AD51B7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Директор </w:t>
      </w:r>
    </w:p>
    <w:p w:rsidR="009C4EA6" w:rsidRPr="009C4EA6" w:rsidRDefault="009C4EA6" w:rsidP="009C4EA6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val="sr-Latn-RS"/>
        </w:rPr>
      </w:pP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 xml:space="preserve">_________________ </w:t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</w:r>
      <w:r w:rsidRPr="009C4EA6">
        <w:rPr>
          <w:rFonts w:ascii="Times New Roman" w:eastAsia="Lucida Sans Unicode" w:hAnsi="Times New Roman" w:cs="Times New Roman"/>
          <w:sz w:val="24"/>
          <w:szCs w:val="24"/>
          <w:lang w:val="sr-Cyrl-CS"/>
        </w:rPr>
        <w:tab/>
        <w:t>__________________</w:t>
      </w:r>
    </w:p>
    <w:p w:rsidR="00544254" w:rsidRPr="0064008C" w:rsidRDefault="00544254" w:rsidP="00B735C5">
      <w:pPr>
        <w:widowControl w:val="0"/>
        <w:tabs>
          <w:tab w:val="left" w:pos="708"/>
          <w:tab w:val="left" w:pos="4260"/>
        </w:tabs>
        <w:autoSpaceDE w:val="0"/>
        <w:autoSpaceDN w:val="0"/>
        <w:adjustRightInd w:val="0"/>
        <w:spacing w:before="5" w:after="0" w:line="240" w:lineRule="auto"/>
        <w:ind w:right="4537"/>
        <w:jc w:val="right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</w:pPr>
      <w:r w:rsidRPr="0064008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 xml:space="preserve">                                                            </w:t>
      </w: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4254" w:rsidRPr="0064008C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4254" w:rsidRPr="00544254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544254" w:rsidRPr="00544254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544254" w:rsidRPr="00544254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val="sr-Cyrl-RS"/>
        </w:rPr>
      </w:pPr>
    </w:p>
    <w:p w:rsidR="00544254" w:rsidRPr="00544254" w:rsidRDefault="00544254" w:rsidP="00544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sectPr w:rsidR="00544254" w:rsidRPr="00544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2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6D32B85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-630"/>
        </w:tabs>
        <w:ind w:left="72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218"/>
        </w:tabs>
        <w:ind w:left="16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8"/>
        </w:tabs>
        <w:ind w:left="237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18"/>
        </w:tabs>
        <w:ind w:left="309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8"/>
        </w:tabs>
        <w:ind w:left="38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18"/>
        </w:tabs>
        <w:ind w:left="453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18"/>
        </w:tabs>
        <w:ind w:left="525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218"/>
        </w:tabs>
        <w:ind w:left="59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18"/>
        </w:tabs>
        <w:ind w:left="6698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229"/>
        </w:tabs>
        <w:ind w:left="1669" w:hanging="360"/>
      </w:pPr>
    </w:lvl>
    <w:lvl w:ilvl="2">
      <w:start w:val="1"/>
      <w:numFmt w:val="lowerRoman"/>
      <w:lvlText w:val="%2.%3."/>
      <w:lvlJc w:val="right"/>
      <w:pPr>
        <w:tabs>
          <w:tab w:val="num" w:pos="229"/>
        </w:tabs>
        <w:ind w:left="2389" w:hanging="180"/>
      </w:pPr>
    </w:lvl>
    <w:lvl w:ilvl="3">
      <w:start w:val="1"/>
      <w:numFmt w:val="decimal"/>
      <w:lvlText w:val="%2.%3.%4."/>
      <w:lvlJc w:val="left"/>
      <w:pPr>
        <w:tabs>
          <w:tab w:val="num" w:pos="229"/>
        </w:tabs>
        <w:ind w:left="3109" w:hanging="360"/>
      </w:pPr>
    </w:lvl>
    <w:lvl w:ilvl="4">
      <w:start w:val="1"/>
      <w:numFmt w:val="lowerLetter"/>
      <w:lvlText w:val="%2.%3.%4.%5."/>
      <w:lvlJc w:val="left"/>
      <w:pPr>
        <w:tabs>
          <w:tab w:val="num" w:pos="229"/>
        </w:tabs>
        <w:ind w:left="3829" w:hanging="360"/>
      </w:pPr>
    </w:lvl>
    <w:lvl w:ilvl="5">
      <w:start w:val="1"/>
      <w:numFmt w:val="lowerRoman"/>
      <w:lvlText w:val="%2.%3.%4.%5.%6."/>
      <w:lvlJc w:val="right"/>
      <w:pPr>
        <w:tabs>
          <w:tab w:val="num" w:pos="229"/>
        </w:tabs>
        <w:ind w:left="4549" w:hanging="180"/>
      </w:pPr>
    </w:lvl>
    <w:lvl w:ilvl="6">
      <w:start w:val="1"/>
      <w:numFmt w:val="decimal"/>
      <w:lvlText w:val="%2.%3.%4.%5.%6.%7."/>
      <w:lvlJc w:val="left"/>
      <w:pPr>
        <w:tabs>
          <w:tab w:val="num" w:pos="229"/>
        </w:tabs>
        <w:ind w:left="526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29"/>
        </w:tabs>
        <w:ind w:left="598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29"/>
        </w:tabs>
        <w:ind w:left="6709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1148318D"/>
    <w:multiLevelType w:val="hybridMultilevel"/>
    <w:tmpl w:val="46E65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8C040A"/>
    <w:multiLevelType w:val="hybridMultilevel"/>
    <w:tmpl w:val="8892B380"/>
    <w:lvl w:ilvl="0" w:tplc="19FC30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11D31"/>
    <w:multiLevelType w:val="hybridMultilevel"/>
    <w:tmpl w:val="FF3C36B2"/>
    <w:lvl w:ilvl="0" w:tplc="A9F83F98">
      <w:start w:val="1"/>
      <w:numFmt w:val="decimal"/>
      <w:lvlText w:val="%1)"/>
      <w:lvlJc w:val="left"/>
      <w:pPr>
        <w:ind w:left="360" w:hanging="360"/>
      </w:pPr>
    </w:lvl>
    <w:lvl w:ilvl="1" w:tplc="081A0019">
      <w:start w:val="1"/>
      <w:numFmt w:val="lowerLetter"/>
      <w:lvlText w:val="%2."/>
      <w:lvlJc w:val="left"/>
      <w:pPr>
        <w:ind w:left="1080" w:hanging="360"/>
      </w:pPr>
    </w:lvl>
    <w:lvl w:ilvl="2" w:tplc="081A001B">
      <w:start w:val="1"/>
      <w:numFmt w:val="lowerRoman"/>
      <w:lvlText w:val="%3."/>
      <w:lvlJc w:val="right"/>
      <w:pPr>
        <w:ind w:left="1800" w:hanging="180"/>
      </w:pPr>
    </w:lvl>
    <w:lvl w:ilvl="3" w:tplc="081A000F">
      <w:start w:val="1"/>
      <w:numFmt w:val="decimal"/>
      <w:lvlText w:val="%4."/>
      <w:lvlJc w:val="left"/>
      <w:pPr>
        <w:ind w:left="2520" w:hanging="360"/>
      </w:pPr>
    </w:lvl>
    <w:lvl w:ilvl="4" w:tplc="081A0019">
      <w:start w:val="1"/>
      <w:numFmt w:val="lowerLetter"/>
      <w:lvlText w:val="%5."/>
      <w:lvlJc w:val="left"/>
      <w:pPr>
        <w:ind w:left="3240" w:hanging="360"/>
      </w:pPr>
    </w:lvl>
    <w:lvl w:ilvl="5" w:tplc="081A001B">
      <w:start w:val="1"/>
      <w:numFmt w:val="lowerRoman"/>
      <w:lvlText w:val="%6."/>
      <w:lvlJc w:val="right"/>
      <w:pPr>
        <w:ind w:left="3960" w:hanging="180"/>
      </w:pPr>
    </w:lvl>
    <w:lvl w:ilvl="6" w:tplc="081A000F">
      <w:start w:val="1"/>
      <w:numFmt w:val="decimal"/>
      <w:lvlText w:val="%7."/>
      <w:lvlJc w:val="left"/>
      <w:pPr>
        <w:ind w:left="4680" w:hanging="360"/>
      </w:pPr>
    </w:lvl>
    <w:lvl w:ilvl="7" w:tplc="081A0019">
      <w:start w:val="1"/>
      <w:numFmt w:val="lowerLetter"/>
      <w:lvlText w:val="%8."/>
      <w:lvlJc w:val="left"/>
      <w:pPr>
        <w:ind w:left="5400" w:hanging="360"/>
      </w:pPr>
    </w:lvl>
    <w:lvl w:ilvl="8" w:tplc="081A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602AE1"/>
    <w:multiLevelType w:val="hybridMultilevel"/>
    <w:tmpl w:val="656C3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C75F4"/>
    <w:multiLevelType w:val="hybridMultilevel"/>
    <w:tmpl w:val="B3F2EDFC"/>
    <w:lvl w:ilvl="0" w:tplc="787E0D76">
      <w:start w:val="60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994F41"/>
    <w:multiLevelType w:val="hybridMultilevel"/>
    <w:tmpl w:val="9C9ED680"/>
    <w:lvl w:ilvl="0" w:tplc="149051E2">
      <w:start w:val="6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D73F20"/>
    <w:multiLevelType w:val="hybridMultilevel"/>
    <w:tmpl w:val="DCEA9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2">
    <w:nsid w:val="58AE5D23"/>
    <w:multiLevelType w:val="hybridMultilevel"/>
    <w:tmpl w:val="04882B90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ED7EC9"/>
    <w:multiLevelType w:val="hybridMultilevel"/>
    <w:tmpl w:val="FEC428D8"/>
    <w:lvl w:ilvl="0" w:tplc="5A94389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BE3FAD"/>
    <w:multiLevelType w:val="hybridMultilevel"/>
    <w:tmpl w:val="F0B887E6"/>
    <w:lvl w:ilvl="0" w:tplc="58CCF162">
      <w:start w:val="10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>
    <w:nsid w:val="65F357BA"/>
    <w:multiLevelType w:val="hybridMultilevel"/>
    <w:tmpl w:val="EBEA346C"/>
    <w:lvl w:ilvl="0" w:tplc="42C62D3E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674F0F59"/>
    <w:multiLevelType w:val="hybridMultilevel"/>
    <w:tmpl w:val="5498B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7E0E0A"/>
    <w:multiLevelType w:val="hybridMultilevel"/>
    <w:tmpl w:val="AD16C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8E6312"/>
    <w:multiLevelType w:val="hybridMultilevel"/>
    <w:tmpl w:val="FC96CA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7B2AF5"/>
    <w:multiLevelType w:val="hybridMultilevel"/>
    <w:tmpl w:val="2746175E"/>
    <w:lvl w:ilvl="0" w:tplc="C4301920">
      <w:start w:val="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2"/>
  </w:num>
  <w:num w:numId="14">
    <w:abstractNumId w:val="14"/>
  </w:num>
  <w:num w:numId="15">
    <w:abstractNumId w:val="19"/>
  </w:num>
  <w:num w:numId="16">
    <w:abstractNumId w:val="15"/>
  </w:num>
  <w:num w:numId="17">
    <w:abstractNumId w:val="10"/>
  </w:num>
  <w:num w:numId="18">
    <w:abstractNumId w:val="18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789"/>
    <w:rsid w:val="00072B37"/>
    <w:rsid w:val="00080932"/>
    <w:rsid w:val="000C68FF"/>
    <w:rsid w:val="000E6C5D"/>
    <w:rsid w:val="001457A0"/>
    <w:rsid w:val="00226053"/>
    <w:rsid w:val="002631F2"/>
    <w:rsid w:val="003258D5"/>
    <w:rsid w:val="003A5ACB"/>
    <w:rsid w:val="003E6D72"/>
    <w:rsid w:val="00472143"/>
    <w:rsid w:val="0050349E"/>
    <w:rsid w:val="00534E45"/>
    <w:rsid w:val="00544254"/>
    <w:rsid w:val="00547910"/>
    <w:rsid w:val="005618F5"/>
    <w:rsid w:val="00602147"/>
    <w:rsid w:val="0064008C"/>
    <w:rsid w:val="006B2BA4"/>
    <w:rsid w:val="00714789"/>
    <w:rsid w:val="007B64E0"/>
    <w:rsid w:val="007B765C"/>
    <w:rsid w:val="00831E5B"/>
    <w:rsid w:val="008D422F"/>
    <w:rsid w:val="00915673"/>
    <w:rsid w:val="009C4EA6"/>
    <w:rsid w:val="00A55EEF"/>
    <w:rsid w:val="00A858CE"/>
    <w:rsid w:val="00AB6049"/>
    <w:rsid w:val="00AD51B7"/>
    <w:rsid w:val="00B22A5D"/>
    <w:rsid w:val="00B32390"/>
    <w:rsid w:val="00B64112"/>
    <w:rsid w:val="00B735C5"/>
    <w:rsid w:val="00BB03FD"/>
    <w:rsid w:val="00C529A5"/>
    <w:rsid w:val="00D254DC"/>
    <w:rsid w:val="00D46505"/>
    <w:rsid w:val="00DE61D9"/>
    <w:rsid w:val="00ED229B"/>
    <w:rsid w:val="00F7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5B71F-3A83-41D9-B1B9-F575BBD7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544254"/>
    <w:pPr>
      <w:keepNext/>
      <w:keepLines/>
      <w:suppressAutoHyphens/>
      <w:spacing w:before="480" w:after="0" w:line="100" w:lineRule="atLeast"/>
      <w:jc w:val="both"/>
      <w:outlineLvl w:val="0"/>
    </w:pPr>
    <w:rPr>
      <w:rFonts w:ascii="Cambria" w:eastAsia="Arial Unicode MS" w:hAnsi="Cambria" w:cs="font292"/>
      <w:b/>
      <w:bCs/>
      <w:color w:val="365F91"/>
      <w:kern w:val="2"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4254"/>
    <w:rPr>
      <w:rFonts w:ascii="Cambria" w:eastAsia="Arial Unicode MS" w:hAnsi="Cambria" w:cs="font292"/>
      <w:b/>
      <w:bCs/>
      <w:color w:val="365F91"/>
      <w:kern w:val="2"/>
      <w:sz w:val="28"/>
      <w:szCs w:val="28"/>
      <w:lang w:eastAsia="ar-SA"/>
    </w:rPr>
  </w:style>
  <w:style w:type="numbering" w:customStyle="1" w:styleId="NoList1">
    <w:name w:val="No List1"/>
    <w:next w:val="NoList"/>
    <w:semiHidden/>
    <w:rsid w:val="00544254"/>
  </w:style>
  <w:style w:type="character" w:styleId="Hyperlink">
    <w:name w:val="Hyperlink"/>
    <w:rsid w:val="00544254"/>
    <w:rPr>
      <w:color w:val="0000FF"/>
      <w:u w:val="single"/>
    </w:rPr>
  </w:style>
  <w:style w:type="character" w:styleId="FollowedHyperlink">
    <w:name w:val="FollowedHyperlink"/>
    <w:rsid w:val="00544254"/>
    <w:rPr>
      <w:color w:val="800080"/>
      <w:u w:val="single"/>
    </w:rPr>
  </w:style>
  <w:style w:type="paragraph" w:styleId="BodyText">
    <w:name w:val="Body Text"/>
    <w:basedOn w:val="Normal"/>
    <w:link w:val="BodyTextChar"/>
    <w:rsid w:val="00544254"/>
    <w:pPr>
      <w:suppressAutoHyphens/>
      <w:spacing w:after="12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544254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character" w:customStyle="1" w:styleId="HeaderChar">
    <w:name w:val="Header Char"/>
    <w:link w:val="Header"/>
    <w:semiHidden/>
    <w:locked/>
    <w:rsid w:val="00544254"/>
    <w:rPr>
      <w:rFonts w:ascii="Calibri" w:hAnsi="Calibri"/>
    </w:rPr>
  </w:style>
  <w:style w:type="paragraph" w:styleId="Header">
    <w:name w:val="header"/>
    <w:basedOn w:val="Normal"/>
    <w:link w:val="HeaderChar"/>
    <w:semiHidden/>
    <w:rsid w:val="00544254"/>
    <w:pPr>
      <w:tabs>
        <w:tab w:val="center" w:pos="4680"/>
        <w:tab w:val="right" w:pos="9360"/>
      </w:tabs>
      <w:spacing w:after="0" w:line="240" w:lineRule="auto"/>
      <w:jc w:val="both"/>
    </w:pPr>
    <w:rPr>
      <w:rFonts w:ascii="Calibri" w:hAnsi="Calibri"/>
    </w:rPr>
  </w:style>
  <w:style w:type="character" w:customStyle="1" w:styleId="HeaderChar1">
    <w:name w:val="Header Char1"/>
    <w:basedOn w:val="DefaultParagraphFont"/>
    <w:uiPriority w:val="99"/>
    <w:semiHidden/>
    <w:rsid w:val="00544254"/>
  </w:style>
  <w:style w:type="character" w:customStyle="1" w:styleId="FooterChar">
    <w:name w:val="Footer Char"/>
    <w:link w:val="Footer"/>
    <w:locked/>
    <w:rsid w:val="00544254"/>
    <w:rPr>
      <w:rFonts w:ascii="Calibri" w:hAnsi="Calibri"/>
    </w:rPr>
  </w:style>
  <w:style w:type="paragraph" w:styleId="Footer">
    <w:name w:val="footer"/>
    <w:basedOn w:val="Normal"/>
    <w:link w:val="FooterChar"/>
    <w:rsid w:val="00544254"/>
    <w:pPr>
      <w:tabs>
        <w:tab w:val="center" w:pos="4680"/>
        <w:tab w:val="right" w:pos="9360"/>
      </w:tabs>
      <w:spacing w:after="0" w:line="240" w:lineRule="auto"/>
      <w:jc w:val="both"/>
    </w:pPr>
    <w:rPr>
      <w:rFonts w:ascii="Calibri" w:hAnsi="Calibri"/>
    </w:rPr>
  </w:style>
  <w:style w:type="character" w:customStyle="1" w:styleId="FooterChar1">
    <w:name w:val="Footer Char1"/>
    <w:basedOn w:val="DefaultParagraphFont"/>
    <w:uiPriority w:val="99"/>
    <w:semiHidden/>
    <w:rsid w:val="00544254"/>
  </w:style>
  <w:style w:type="character" w:customStyle="1" w:styleId="BodyText2Char">
    <w:name w:val="Body Text 2 Char"/>
    <w:link w:val="BodyText2"/>
    <w:locked/>
    <w:rsid w:val="00544254"/>
    <w:rPr>
      <w:rFonts w:ascii="Arial Unicode MS" w:eastAsia="Arial Unicode MS" w:hAnsi="Arial Unicode MS" w:cs="Arial Unicode MS"/>
      <w:color w:val="000000"/>
      <w:kern w:val="2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544254"/>
    <w:pPr>
      <w:suppressAutoHyphens/>
      <w:spacing w:after="120" w:line="480" w:lineRule="auto"/>
      <w:jc w:val="both"/>
    </w:pPr>
    <w:rPr>
      <w:rFonts w:ascii="Arial Unicode MS" w:eastAsia="Arial Unicode MS" w:hAnsi="Arial Unicode MS" w:cs="Arial Unicode MS"/>
      <w:color w:val="000000"/>
      <w:kern w:val="2"/>
      <w:sz w:val="24"/>
      <w:szCs w:val="24"/>
      <w:lang w:eastAsia="ar-SA"/>
    </w:rPr>
  </w:style>
  <w:style w:type="character" w:customStyle="1" w:styleId="BodyText2Char1">
    <w:name w:val="Body Text 2 Char1"/>
    <w:basedOn w:val="DefaultParagraphFont"/>
    <w:uiPriority w:val="99"/>
    <w:semiHidden/>
    <w:rsid w:val="00544254"/>
  </w:style>
  <w:style w:type="character" w:customStyle="1" w:styleId="BodyText3Char">
    <w:name w:val="Body Text 3 Char"/>
    <w:link w:val="BodyText3"/>
    <w:locked/>
    <w:rsid w:val="00544254"/>
    <w:rPr>
      <w:color w:val="000000"/>
      <w:kern w:val="2"/>
      <w:sz w:val="16"/>
      <w:szCs w:val="16"/>
      <w:lang w:eastAsia="ar-SA"/>
    </w:rPr>
  </w:style>
  <w:style w:type="paragraph" w:styleId="BodyText3">
    <w:name w:val="Body Text 3"/>
    <w:basedOn w:val="Normal"/>
    <w:link w:val="BodyText3Char"/>
    <w:rsid w:val="00544254"/>
    <w:pPr>
      <w:suppressAutoHyphens/>
      <w:spacing w:after="120" w:line="100" w:lineRule="atLeast"/>
      <w:jc w:val="both"/>
    </w:pPr>
    <w:rPr>
      <w:color w:val="000000"/>
      <w:kern w:val="2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uiPriority w:val="99"/>
    <w:semiHidden/>
    <w:rsid w:val="00544254"/>
    <w:rPr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54425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544254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4425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4425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a">
    <w:name w:val="Пасус са листом"/>
    <w:basedOn w:val="Normal"/>
    <w:rsid w:val="00544254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Normal"/>
    <w:rsid w:val="00544254"/>
    <w:pPr>
      <w:suppressLineNumbers/>
      <w:suppressAutoHyphens/>
      <w:spacing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ListParagraph">
    <w:name w:val="List Paragraph"/>
    <w:basedOn w:val="Normal"/>
    <w:qFormat/>
    <w:rsid w:val="00544254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msonormalcxspmiddle">
    <w:name w:val="msonormalcxspmiddle"/>
    <w:basedOn w:val="Normal"/>
    <w:rsid w:val="00544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44254"/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544254"/>
    <w:pPr>
      <w:spacing w:after="0" w:line="240" w:lineRule="auto"/>
    </w:pPr>
    <w:rPr>
      <w:rFonts w:ascii="Arial" w:eastAsia="Times New Roman" w:hAnsi="Arial" w:cs="Times New Roman"/>
      <w:sz w:val="20"/>
      <w:szCs w:val="20"/>
      <w:lang w:val="sl-SI"/>
    </w:rPr>
  </w:style>
  <w:style w:type="paragraph" w:styleId="NoSpacing">
    <w:name w:val="No Spacing"/>
    <w:qFormat/>
    <w:rsid w:val="00544254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character" w:customStyle="1" w:styleId="apple-converted-space">
    <w:name w:val="apple-converted-space"/>
    <w:rsid w:val="00544254"/>
    <w:rPr>
      <w:rFonts w:cs="Times New Roman"/>
    </w:rPr>
  </w:style>
  <w:style w:type="character" w:customStyle="1" w:styleId="UnresolvedMention">
    <w:name w:val="Unresolved Mention"/>
    <w:uiPriority w:val="99"/>
    <w:semiHidden/>
    <w:unhideWhenUsed/>
    <w:rsid w:val="00544254"/>
    <w:rPr>
      <w:color w:val="605E5C"/>
      <w:shd w:val="clear" w:color="auto" w:fill="E1DFDD"/>
    </w:rPr>
  </w:style>
  <w:style w:type="table" w:styleId="TableGrid">
    <w:name w:val="Table Grid"/>
    <w:basedOn w:val="TableNormal"/>
    <w:rsid w:val="00544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na skolu</dc:creator>
  <cp:keywords/>
  <dc:description/>
  <cp:lastModifiedBy>korisnik</cp:lastModifiedBy>
  <cp:revision>94</cp:revision>
  <dcterms:created xsi:type="dcterms:W3CDTF">2021-08-12T11:38:00Z</dcterms:created>
  <dcterms:modified xsi:type="dcterms:W3CDTF">2022-06-27T08:11:00Z</dcterms:modified>
</cp:coreProperties>
</file>